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D7" w:rsidRPr="00FE336A" w:rsidRDefault="00A670D7" w:rsidP="00E668E2">
      <w:pPr>
        <w:jc w:val="right"/>
        <w:rPr>
          <w:b/>
        </w:rPr>
      </w:pPr>
      <w:r w:rsidRPr="00FE336A">
        <w:rPr>
          <w:b/>
        </w:rPr>
        <w:t xml:space="preserve">Приложение № </w:t>
      </w:r>
      <w:r w:rsidR="00825E3D">
        <w:rPr>
          <w:b/>
        </w:rPr>
        <w:t>1</w:t>
      </w:r>
    </w:p>
    <w:p w:rsidR="00A670D7" w:rsidRDefault="00A670D7" w:rsidP="00E668E2">
      <w:pPr>
        <w:jc w:val="right"/>
      </w:pPr>
      <w:r>
        <w:t xml:space="preserve">К Приказу № </w:t>
      </w:r>
      <w:r w:rsidR="00997F9F">
        <w:t>40-о</w:t>
      </w:r>
      <w:r w:rsidR="003E0F6E">
        <w:t xml:space="preserve"> </w:t>
      </w:r>
      <w:r w:rsidRPr="00AE513D">
        <w:t xml:space="preserve">от </w:t>
      </w:r>
      <w:r w:rsidR="00E24F71" w:rsidRPr="00997F9F">
        <w:t>30</w:t>
      </w:r>
      <w:r w:rsidRPr="00AE513D">
        <w:t>.</w:t>
      </w:r>
      <w:r w:rsidR="004F328D" w:rsidRPr="00AE513D">
        <w:t>12</w:t>
      </w:r>
      <w:r w:rsidRPr="00AE513D">
        <w:t>.20</w:t>
      </w:r>
      <w:r w:rsidR="00977FE7">
        <w:t>2</w:t>
      </w:r>
      <w:r w:rsidR="00E24F71">
        <w:t>5</w:t>
      </w:r>
      <w:r w:rsidRPr="00AE513D">
        <w:t>г</w:t>
      </w:r>
      <w:r>
        <w:t>.</w:t>
      </w:r>
    </w:p>
    <w:p w:rsidR="009153BE" w:rsidRDefault="009153BE" w:rsidP="009153BE">
      <w:pPr>
        <w:jc w:val="right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9153BE" w:rsidRDefault="009153BE" w:rsidP="009153B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FA7440" w:rsidRDefault="00FA7440" w:rsidP="009153B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ОСНОВНЫЕ ПОЛОЖЕНИЯ</w:t>
      </w:r>
    </w:p>
    <w:p w:rsidR="009153BE" w:rsidRPr="009153BE" w:rsidRDefault="00FA7440" w:rsidP="009153BE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УЧЕТНОЙ ПОЛИТИКИ</w:t>
      </w:r>
    </w:p>
    <w:p w:rsidR="0069574F" w:rsidRDefault="005146BD" w:rsidP="00466283">
      <w:pPr>
        <w:pStyle w:val="Normalunindented"/>
        <w:jc w:val="center"/>
      </w:pPr>
      <w:r>
        <w:rPr>
          <w:b/>
          <w:u w:val="single"/>
        </w:rPr>
        <w:t xml:space="preserve">ГБУ «Новотроицкое </w:t>
      </w:r>
      <w:proofErr w:type="spellStart"/>
      <w:r>
        <w:rPr>
          <w:b/>
          <w:u w:val="single"/>
        </w:rPr>
        <w:t>горветуправление</w:t>
      </w:r>
      <w:proofErr w:type="spellEnd"/>
      <w:r>
        <w:rPr>
          <w:b/>
          <w:u w:val="single"/>
        </w:rPr>
        <w:t>»</w:t>
      </w:r>
    </w:p>
    <w:p w:rsidR="00466283" w:rsidRPr="0069574F" w:rsidRDefault="0069574F" w:rsidP="00466283">
      <w:pPr>
        <w:pStyle w:val="Normalunindented"/>
        <w:jc w:val="center"/>
      </w:pPr>
      <w:r w:rsidRPr="0069574F">
        <w:t>для публичного раскрытия на официальном сайте в информационно-телекоммуникационной сети "Интернет" в соответствии с приказом Министерства финансов Российской Федерации от 30 декабря 2017 г. N 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</w:r>
    </w:p>
    <w:p w:rsidR="009153BE" w:rsidRDefault="009153BE" w:rsidP="00E668E2">
      <w:pPr>
        <w:jc w:val="right"/>
      </w:pPr>
    </w:p>
    <w:p w:rsidR="00FA7440" w:rsidRPr="00FA7440" w:rsidRDefault="00FA7440" w:rsidP="00870FFD">
      <w:pPr>
        <w:keepNext/>
        <w:keepLines/>
        <w:numPr>
          <w:ilvl w:val="0"/>
          <w:numId w:val="3"/>
        </w:numPr>
        <w:spacing w:before="240" w:after="120" w:line="276" w:lineRule="auto"/>
        <w:jc w:val="center"/>
        <w:outlineLvl w:val="0"/>
        <w:rPr>
          <w:b/>
          <w:bCs/>
          <w:szCs w:val="28"/>
        </w:rPr>
      </w:pPr>
      <w:bookmarkStart w:id="0" w:name="_ref_15921"/>
      <w:r w:rsidRPr="00FA7440">
        <w:rPr>
          <w:b/>
          <w:bCs/>
          <w:szCs w:val="28"/>
        </w:rPr>
        <w:t>Организационные положения</w:t>
      </w:r>
      <w:bookmarkEnd w:id="0"/>
    </w:p>
    <w:p w:rsidR="0069574F" w:rsidRDefault="0069574F" w:rsidP="0014038E">
      <w:pPr>
        <w:numPr>
          <w:ilvl w:val="1"/>
          <w:numId w:val="0"/>
        </w:numPr>
        <w:spacing w:line="276" w:lineRule="auto"/>
        <w:ind w:firstLine="482"/>
        <w:jc w:val="both"/>
        <w:outlineLvl w:val="1"/>
        <w:rPr>
          <w:bCs/>
          <w:sz w:val="22"/>
          <w:szCs w:val="26"/>
        </w:rPr>
      </w:pPr>
      <w:bookmarkStart w:id="1" w:name="_ref_300807"/>
      <w:r w:rsidRPr="0069574F">
        <w:rPr>
          <w:bCs/>
          <w:sz w:val="22"/>
          <w:szCs w:val="26"/>
        </w:rPr>
        <w:t xml:space="preserve">Бухгалтерский учет </w:t>
      </w:r>
      <w:r w:rsidR="005146BD">
        <w:rPr>
          <w:bCs/>
          <w:sz w:val="22"/>
          <w:szCs w:val="26"/>
        </w:rPr>
        <w:t xml:space="preserve">ГБУ «Новотроицкое </w:t>
      </w:r>
      <w:proofErr w:type="spellStart"/>
      <w:r w:rsidR="005146BD">
        <w:rPr>
          <w:bCs/>
          <w:sz w:val="22"/>
          <w:szCs w:val="26"/>
        </w:rPr>
        <w:t>горветуправление</w:t>
      </w:r>
      <w:proofErr w:type="spellEnd"/>
      <w:r w:rsidRPr="0069574F">
        <w:rPr>
          <w:bCs/>
          <w:sz w:val="22"/>
          <w:szCs w:val="26"/>
        </w:rPr>
        <w:t>»</w:t>
      </w:r>
      <w:r>
        <w:rPr>
          <w:bCs/>
          <w:sz w:val="22"/>
          <w:szCs w:val="26"/>
        </w:rPr>
        <w:t xml:space="preserve"> </w:t>
      </w:r>
      <w:r w:rsidRPr="0069574F">
        <w:rPr>
          <w:bCs/>
          <w:sz w:val="22"/>
          <w:szCs w:val="26"/>
        </w:rPr>
        <w:t xml:space="preserve">осуществляется </w:t>
      </w:r>
      <w:r w:rsidRPr="00997F9F">
        <w:rPr>
          <w:bCs/>
          <w:sz w:val="22"/>
          <w:szCs w:val="26"/>
        </w:rPr>
        <w:t>с учетом следующих основных положений:</w:t>
      </w:r>
    </w:p>
    <w:p w:rsidR="00FA7440" w:rsidRPr="00FA7440" w:rsidRDefault="00FA7440" w:rsidP="0014038E">
      <w:pPr>
        <w:numPr>
          <w:ilvl w:val="1"/>
          <w:numId w:val="0"/>
        </w:numPr>
        <w:spacing w:line="276" w:lineRule="auto"/>
        <w:ind w:firstLine="482"/>
        <w:jc w:val="both"/>
        <w:outlineLvl w:val="1"/>
        <w:rPr>
          <w:bCs/>
        </w:rPr>
      </w:pPr>
      <w:r>
        <w:rPr>
          <w:bCs/>
          <w:sz w:val="22"/>
          <w:szCs w:val="26"/>
        </w:rPr>
        <w:t xml:space="preserve">1.1. </w:t>
      </w:r>
      <w:r w:rsidRPr="0014038E">
        <w:rPr>
          <w:bCs/>
        </w:rPr>
        <w:t xml:space="preserve">Учетная политика </w:t>
      </w:r>
      <w:r w:rsidR="005146BD">
        <w:rPr>
          <w:bCs/>
        </w:rPr>
        <w:t xml:space="preserve">ГБУ «Новотроицкое </w:t>
      </w:r>
      <w:proofErr w:type="spellStart"/>
      <w:r w:rsidR="005146BD">
        <w:rPr>
          <w:bCs/>
        </w:rPr>
        <w:t>горветуправление</w:t>
      </w:r>
      <w:proofErr w:type="spellEnd"/>
      <w:r w:rsidR="005146BD">
        <w:rPr>
          <w:bCs/>
        </w:rPr>
        <w:t>»</w:t>
      </w:r>
      <w:r w:rsidRPr="00FA7440">
        <w:rPr>
          <w:bCs/>
        </w:rPr>
        <w:t xml:space="preserve"> </w:t>
      </w:r>
      <w:r w:rsidRPr="0014038E">
        <w:rPr>
          <w:bCs/>
        </w:rPr>
        <w:t xml:space="preserve">(далее </w:t>
      </w:r>
      <w:r w:rsidRPr="00FA7440">
        <w:rPr>
          <w:bCs/>
        </w:rPr>
        <w:t>Учетная политика</w:t>
      </w:r>
      <w:r w:rsidRPr="0014038E">
        <w:rPr>
          <w:bCs/>
        </w:rPr>
        <w:t>)</w:t>
      </w:r>
      <w:r w:rsidRPr="00FA7440">
        <w:rPr>
          <w:bCs/>
        </w:rPr>
        <w:t xml:space="preserve"> разработана в соответствии с требованиями следующих документов:</w:t>
      </w:r>
      <w:bookmarkEnd w:id="1"/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8" w:history="1">
        <w:r w:rsidRPr="0014038E">
          <w:t>закон</w:t>
        </w:r>
      </w:hyperlink>
      <w:r w:rsidRPr="00FA7440">
        <w:t xml:space="preserve"> от 06.12.2011 № 402-ФЗ "О бухгалтерском учете" (далее - Закон № 402-ФЗ);</w:t>
      </w:r>
    </w:p>
    <w:p w:rsidR="00B72D38" w:rsidRDefault="00FA7440" w:rsidP="00B72D38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9" w:history="1">
        <w:r w:rsidRPr="0014038E">
          <w:t>закон</w:t>
        </w:r>
      </w:hyperlink>
      <w:r w:rsidRPr="00FA7440">
        <w:t xml:space="preserve"> от 03.11.2006 № 174-ФЗ "Об автономных учреждениях" (далее - Закон № 174-ФЗ);</w:t>
      </w:r>
    </w:p>
    <w:p w:rsidR="00B72D38" w:rsidRPr="005146BD" w:rsidRDefault="00B72D38" w:rsidP="00B72D38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5146BD">
        <w:t>Федеральный закон от 12.01.1996 № 7-ФЗ «О некоммерческих ор</w:t>
      </w:r>
      <w:r w:rsidR="005146BD">
        <w:t>ганизациях (далее Закон № 7-ФЗ)</w:t>
      </w:r>
      <w:r w:rsidRPr="005146BD">
        <w:t>;</w:t>
      </w:r>
    </w:p>
    <w:p w:rsidR="00B72D38" w:rsidRPr="005146BD" w:rsidRDefault="00B72D38" w:rsidP="00B72D38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5146BD">
        <w:t>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</w:t>
      </w:r>
      <w:r w:rsidR="005146BD">
        <w:t>реждений (далее Закон № 83-ФЗ);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10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11" w:history="1">
        <w:r w:rsidRPr="0014038E">
          <w:t>СГС</w:t>
        </w:r>
      </w:hyperlink>
      <w:r w:rsidRPr="00FA7440">
        <w:t xml:space="preserve"> "Концептуальные основы");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12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 (далее - </w:t>
      </w:r>
      <w:hyperlink r:id="rId13" w:history="1">
        <w:r w:rsidRPr="0014038E">
          <w:t>СГС</w:t>
        </w:r>
      </w:hyperlink>
      <w:r w:rsidRPr="00FA7440">
        <w:t xml:space="preserve"> "Основные средства");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14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"Аренда", утвержденный Приказом Минфина России от 31.12.2016 № 258н (далее - </w:t>
      </w:r>
      <w:hyperlink r:id="rId15" w:history="1">
        <w:r w:rsidRPr="0014038E">
          <w:t>СГС</w:t>
        </w:r>
      </w:hyperlink>
      <w:r w:rsidRPr="00FA7440">
        <w:t xml:space="preserve"> "Аренда");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16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 (далее - </w:t>
      </w:r>
      <w:hyperlink r:id="rId17" w:history="1">
        <w:r w:rsidRPr="0014038E">
          <w:t>СГС</w:t>
        </w:r>
      </w:hyperlink>
      <w:r w:rsidRPr="00FA7440">
        <w:t xml:space="preserve"> "Обесценение активов");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18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№ 260н (далее - </w:t>
      </w:r>
      <w:hyperlink r:id="rId19" w:history="1">
        <w:r w:rsidRPr="0014038E">
          <w:t>СГС</w:t>
        </w:r>
      </w:hyperlink>
      <w:r w:rsidRPr="00FA7440">
        <w:t xml:space="preserve"> "Представление отчетности");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20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"Отчет о движении денежных средств", утвержденный Приказом Минфина России от 30.12.2017 № 278н (далее - </w:t>
      </w:r>
      <w:hyperlink r:id="rId21" w:history="1">
        <w:r w:rsidRPr="0014038E">
          <w:t>СГС</w:t>
        </w:r>
      </w:hyperlink>
      <w:r w:rsidRPr="00FA7440">
        <w:t xml:space="preserve"> "Отчет о движении денежных средств");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lastRenderedPageBreak/>
        <w:t xml:space="preserve">Федеральный </w:t>
      </w:r>
      <w:hyperlink r:id="rId22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№ 274н (далее - </w:t>
      </w:r>
      <w:hyperlink r:id="rId23" w:history="1">
        <w:r w:rsidRPr="0014038E">
          <w:t>СГС</w:t>
        </w:r>
      </w:hyperlink>
      <w:r w:rsidRPr="00FA7440">
        <w:t xml:space="preserve"> "Учетная политика");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24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№ 275н (далее - </w:t>
      </w:r>
      <w:hyperlink r:id="rId25" w:history="1">
        <w:r w:rsidRPr="0014038E">
          <w:t>СГС</w:t>
        </w:r>
      </w:hyperlink>
      <w:r w:rsidRPr="00FA7440">
        <w:t xml:space="preserve"> "События после отчетной даты");</w:t>
      </w:r>
    </w:p>
    <w:p w:rsidR="00FA7440" w:rsidRP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Федеральный </w:t>
      </w:r>
      <w:hyperlink r:id="rId26" w:history="1">
        <w:r w:rsidRPr="0014038E">
          <w:t>стандарт</w:t>
        </w:r>
      </w:hyperlink>
      <w:r w:rsidRPr="00FA7440">
        <w:t xml:space="preserve"> бухгалтерского учета для организаций государственного сектора "Доходы", утвержденный Приказом Минфина России от 27.02.2018 № 32н (далее - </w:t>
      </w:r>
      <w:hyperlink r:id="rId27" w:history="1">
        <w:r w:rsidRPr="0014038E">
          <w:t>СГС</w:t>
        </w:r>
      </w:hyperlink>
      <w:r w:rsidRPr="00FA7440">
        <w:t xml:space="preserve"> "Доходы");</w:t>
      </w:r>
    </w:p>
    <w:p w:rsidR="00154A1E" w:rsidRPr="000E5B6C" w:rsidRDefault="00154A1E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BC2C75">
        <w:t>Федеральный стандарт бухгалтерского учета для организаций государственного сектора "Информация о связанных сторонах", утвержденный Приказом Минфина</w:t>
      </w:r>
      <w:r>
        <w:t xml:space="preserve"> России от 30.12.2017 № 277н </w:t>
      </w:r>
      <w:r w:rsidRPr="000E5B6C">
        <w:t>(далее - СГС "Информация о связанных сторонах");</w:t>
      </w:r>
    </w:p>
    <w:p w:rsidR="00154A1E" w:rsidRPr="000E5B6C" w:rsidRDefault="00154A1E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E5B6C">
        <w:t>Федеральный стандарт бухгалтерского учета для организаций государственного сектора "</w:t>
      </w:r>
      <w:proofErr w:type="spellStart"/>
      <w:r w:rsidRPr="000E5B6C">
        <w:t>Непроизведенные</w:t>
      </w:r>
      <w:proofErr w:type="spellEnd"/>
      <w:r w:rsidRPr="000E5B6C">
        <w:t xml:space="preserve"> активы", утвержденный Приказом Минфина России от 28.02.2018 № 34н (далее - СГС "</w:t>
      </w:r>
      <w:proofErr w:type="spellStart"/>
      <w:r w:rsidRPr="000E5B6C">
        <w:t>Непроизведенные</w:t>
      </w:r>
      <w:proofErr w:type="spellEnd"/>
      <w:r w:rsidRPr="000E5B6C">
        <w:t xml:space="preserve"> активы");</w:t>
      </w:r>
    </w:p>
    <w:p w:rsidR="00D55C5C" w:rsidRDefault="00D55C5C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E5B6C">
        <w:t xml:space="preserve">Федеральный </w:t>
      </w:r>
      <w:hyperlink r:id="rId28" w:history="1">
        <w:r w:rsidRPr="000E5B6C">
          <w:rPr>
            <w:rStyle w:val="a7"/>
            <w:color w:val="auto"/>
            <w:u w:val="none"/>
          </w:rPr>
          <w:t>стандарт</w:t>
        </w:r>
      </w:hyperlink>
      <w:r w:rsidRPr="000E5B6C">
        <w:t xml:space="preserve"> бухгалтерского учета для организаций государственного</w:t>
      </w:r>
      <w:r w:rsidRPr="00DF35EC">
        <w:t xml:space="preserve"> сектора "Бюджетная информация в бухгалтерской (финансовой) отчетности", утвержденный Приказом Минфина России от 28.02.2018 N 37н (далее - СГС "Бюджетная информация в бухгалтерской (финансовой) отчетности");</w:t>
      </w:r>
    </w:p>
    <w:p w:rsidR="00D55C5C" w:rsidRDefault="00D55C5C" w:rsidP="00D55C5C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DF35EC">
        <w:t xml:space="preserve">Федеральный </w:t>
      </w:r>
      <w:hyperlink r:id="rId29" w:history="1">
        <w:r w:rsidRPr="00DF35EC">
          <w:rPr>
            <w:rStyle w:val="a7"/>
            <w:color w:val="auto"/>
            <w:u w:val="none"/>
          </w:rPr>
          <w:t>стандарт</w:t>
        </w:r>
      </w:hyperlink>
      <w:r w:rsidRPr="00DF35EC">
        <w:t xml:space="preserve">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N 124н (далее - СГС "Резервы");</w:t>
      </w:r>
    </w:p>
    <w:p w:rsidR="00D55C5C" w:rsidRDefault="00D55C5C" w:rsidP="00D55C5C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DF35EC">
        <w:t xml:space="preserve">Федеральный </w:t>
      </w:r>
      <w:hyperlink r:id="rId30" w:history="1">
        <w:r w:rsidRPr="00DF35EC">
          <w:rPr>
            <w:rStyle w:val="a7"/>
            <w:color w:val="auto"/>
            <w:u w:val="none"/>
          </w:rPr>
          <w:t>стандарт</w:t>
        </w:r>
      </w:hyperlink>
      <w:r w:rsidRPr="00DF35EC">
        <w:t xml:space="preserve"> бухгалтерского учета для организаций государственного сектора "Долгосрочные договоры", утвержденный Приказом Минфина России от 29.06.2018 N 145н (далее - СГС "Долгосрочные договоры");</w:t>
      </w:r>
    </w:p>
    <w:p w:rsidR="00154A1E" w:rsidRPr="000E5B6C" w:rsidRDefault="00D55C5C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DF35EC">
        <w:t xml:space="preserve">Федеральный </w:t>
      </w:r>
      <w:hyperlink r:id="rId31" w:history="1">
        <w:r w:rsidRPr="00DF35EC">
          <w:rPr>
            <w:rStyle w:val="a7"/>
            <w:color w:val="auto"/>
            <w:u w:val="none"/>
          </w:rPr>
          <w:t>стандарт</w:t>
        </w:r>
      </w:hyperlink>
      <w:r w:rsidRPr="00DF35EC">
        <w:t xml:space="preserve"> бухгалтерского учета для организаций государственного сектора </w:t>
      </w:r>
      <w:r w:rsidRPr="000E5B6C">
        <w:t>"Запасы", утвержденный Приказом Минфина России от 07.12.2018 N 256н (далее - СГС "Запасы");</w:t>
      </w:r>
    </w:p>
    <w:p w:rsidR="00154A1E" w:rsidRPr="000E5B6C" w:rsidRDefault="00154A1E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E5B6C">
        <w:t>Федеральный стандарт бухгалтерского учета государственных финансов "Нематериальные активы", утвержденный Приказом Минфина России от 15.11.2019 № 181н (далее - СГС "Нематериальные активы");</w:t>
      </w:r>
    </w:p>
    <w:p w:rsidR="00154A1E" w:rsidRPr="000E5B6C" w:rsidRDefault="00154A1E" w:rsidP="00154A1E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E5B6C">
        <w:t>Федеральный стандарт бухгалтерского учета государственных финансов "Выплаты персоналу", утвержденный Приказом Минфина России от 15.11.2019 № 184н (далее - СГС "Выплаты персоналу");</w:t>
      </w:r>
    </w:p>
    <w:p w:rsidR="00977FE7" w:rsidRPr="000E5B6C" w:rsidRDefault="00154A1E" w:rsidP="001F68BF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E5B6C">
        <w:t>Федеральный стандарт бухгалтерского учета государственных финансов "Финансовые инструменты", утвержденный Приказом Минфина России от 30.06.2020 № 129н (далее - СГС "Финансовые инструменты");</w:t>
      </w:r>
    </w:p>
    <w:p w:rsidR="00183A4C" w:rsidRPr="00977847" w:rsidRDefault="00183A4C" w:rsidP="00183A4C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977847">
        <w:t>Федеральный стандарт бухгалтерского учета государственных финансов "Единый план счетов бухгалтерского учета государственных финансов", утвержденный Приказом Минфина России от 30.08.2024 № 121н (далее - Приказ Минфина от 30 августа 2024 г. № 121н, так же СГС «Единый план счетов» № 121н);</w:t>
      </w:r>
    </w:p>
    <w:p w:rsidR="00744CD4" w:rsidRPr="00977847" w:rsidRDefault="00744CD4" w:rsidP="00744CD4">
      <w:pPr>
        <w:numPr>
          <w:ilvl w:val="0"/>
          <w:numId w:val="4"/>
        </w:numPr>
        <w:spacing w:line="276" w:lineRule="auto"/>
        <w:ind w:left="426"/>
        <w:contextualSpacing/>
        <w:jc w:val="both"/>
      </w:pPr>
      <w:r w:rsidRPr="00977847">
        <w:t xml:space="preserve">Методические рекомендации по применению СГС "Единый план счетов бухгалтерского учета государственных финансов" Письмо Минфина РФ от 30.06.2025 N 02-07-08/63940 (Далее - Методические </w:t>
      </w:r>
      <w:r w:rsidR="00FF49C8" w:rsidRPr="00977847">
        <w:t>рекомендации</w:t>
      </w:r>
      <w:r w:rsidRPr="00977847">
        <w:t xml:space="preserve"> № 121);</w:t>
      </w:r>
    </w:p>
    <w:p w:rsidR="00183A4C" w:rsidRPr="00977847" w:rsidRDefault="00E52F1F" w:rsidP="00183A4C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32" w:history="1">
        <w:r w:rsidR="00183A4C" w:rsidRPr="00977847">
          <w:t>План</w:t>
        </w:r>
      </w:hyperlink>
      <w:r w:rsidR="00183A4C" w:rsidRPr="00977847">
        <w:t xml:space="preserve"> счетов бухгалтерского учета бюджетных и автономных учреждений, утвержденный Приказом Минфина России от 20.09.2024 № 133н (далее - Приказ Минфина от 20.09.2024 № 133н);</w:t>
      </w:r>
    </w:p>
    <w:p w:rsidR="00043419" w:rsidRPr="00043419" w:rsidRDefault="00043419" w:rsidP="00043419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043419">
        <w:lastRenderedPageBreak/>
        <w:t>Методические рекомендации по применению Стандарта "План счетов бухгалтерского учета бюджетных и автономных учреждений" Письмо Минфина России от 22.12.2025 N 02-07-09/124785; (далее – Методические рекомендации №133);</w:t>
      </w:r>
    </w:p>
    <w:p w:rsidR="00FA7440" w:rsidRPr="00FA7440" w:rsidRDefault="00E52F1F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33" w:history="1">
        <w:r w:rsidR="00FA7440" w:rsidRPr="00963036">
          <w:t>Приказ</w:t>
        </w:r>
      </w:hyperlink>
      <w:r w:rsidR="00FA7440" w:rsidRPr="00FA7440">
        <w:t xml:space="preserve">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</w:t>
      </w:r>
      <w:hyperlink r:id="rId34" w:history="1">
        <w:r w:rsidR="00FA7440" w:rsidRPr="0014038E">
          <w:t>Приказ</w:t>
        </w:r>
      </w:hyperlink>
      <w:r w:rsidR="00FA7440" w:rsidRPr="00FA7440">
        <w:t xml:space="preserve"> Минфина России № 52н);</w:t>
      </w:r>
    </w:p>
    <w:p w:rsidR="00FA7440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FA7440">
        <w:t xml:space="preserve">Методические </w:t>
      </w:r>
      <w:hyperlink r:id="rId35" w:history="1">
        <w:r w:rsidRPr="0014038E">
          <w:t>указания</w:t>
        </w:r>
      </w:hyperlink>
      <w:r w:rsidRPr="00FA7440"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(Приложение № 5 к Приказу Минфина России от 30.03.2015 № 52н) (далее - Методические </w:t>
      </w:r>
      <w:hyperlink r:id="rId36" w:history="1">
        <w:r w:rsidRPr="0014038E">
          <w:t>указания</w:t>
        </w:r>
      </w:hyperlink>
      <w:r w:rsidRPr="00FA7440">
        <w:t xml:space="preserve"> № 52н);</w:t>
      </w:r>
    </w:p>
    <w:p w:rsidR="000E5B6C" w:rsidRPr="00FA7440" w:rsidRDefault="000E5B6C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E83BC2">
        <w:t>Приказ Минфина России от 15.04.2021 № 61н «Об</w:t>
      </w:r>
      <w:r w:rsidRPr="000E5B6C">
        <w:t xml:space="preserve">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0D70D2" w:rsidRPr="000D70D2">
        <w:t xml:space="preserve"> (далее - Приказ Минфина России № </w:t>
      </w:r>
      <w:r w:rsidR="000D70D2">
        <w:t>61</w:t>
      </w:r>
      <w:r w:rsidR="000D70D2" w:rsidRPr="000D70D2">
        <w:t>н)</w:t>
      </w:r>
      <w:r>
        <w:t>;</w:t>
      </w:r>
    </w:p>
    <w:p w:rsidR="006A1BB8" w:rsidRPr="005146BD" w:rsidRDefault="00E52F1F" w:rsidP="006A1BB8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37" w:history="1">
        <w:r w:rsidR="00FA7440" w:rsidRPr="005146BD">
          <w:t>Указание</w:t>
        </w:r>
      </w:hyperlink>
      <w:r w:rsidR="00FA7440" w:rsidRPr="005146BD"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38" w:history="1">
        <w:r w:rsidR="00FA7440" w:rsidRPr="005146BD">
          <w:t>Указание</w:t>
        </w:r>
      </w:hyperlink>
      <w:r w:rsidR="00FA7440" w:rsidRPr="005146BD">
        <w:t xml:space="preserve"> № 3210-У);</w:t>
      </w:r>
    </w:p>
    <w:p w:rsidR="006A1BB8" w:rsidRPr="005146BD" w:rsidRDefault="006A1BB8" w:rsidP="006A1BB8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5146BD">
        <w:t>Указание Банка России от 09.12.2019 № 5348-У "О правилах наличных расчетов" (далее - Указание № 5348-У);</w:t>
      </w:r>
    </w:p>
    <w:p w:rsidR="00FA7440" w:rsidRPr="005146BD" w:rsidRDefault="00FA7440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5146BD">
        <w:t xml:space="preserve">Методические </w:t>
      </w:r>
      <w:hyperlink r:id="rId39" w:history="1">
        <w:r w:rsidRPr="005146BD">
          <w:t>рекомендации</w:t>
        </w:r>
      </w:hyperlink>
      <w:r w:rsidRPr="005146BD"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 (далее - Методические </w:t>
      </w:r>
      <w:hyperlink r:id="rId40" w:history="1">
        <w:r w:rsidRPr="005146BD">
          <w:t>рекомендации</w:t>
        </w:r>
      </w:hyperlink>
      <w:r w:rsidRPr="005146BD">
        <w:t xml:space="preserve"> № АМ-23-р);</w:t>
      </w:r>
    </w:p>
    <w:p w:rsidR="00FA7440" w:rsidRPr="005146BD" w:rsidRDefault="00E52F1F" w:rsidP="00870FFD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41" w:history="1">
        <w:r w:rsidR="00FA7440" w:rsidRPr="005146BD">
          <w:t>Правила</w:t>
        </w:r>
      </w:hyperlink>
      <w:r w:rsidR="00FA7440" w:rsidRPr="005146BD">
        <w:t xml:space="preserve"> учета и хранения драгоценных металлов, драгоценных камней и продукции из них, а также ведения соответствующей отчетности, утвержденные Постановлением Правительства РФ от 28.09.2000 № 731 (далее - </w:t>
      </w:r>
      <w:hyperlink r:id="rId42" w:history="1">
        <w:r w:rsidR="00FA7440" w:rsidRPr="005146BD">
          <w:t>Правила</w:t>
        </w:r>
      </w:hyperlink>
      <w:r w:rsidR="00FA7440" w:rsidRPr="005146BD">
        <w:t xml:space="preserve"> учета и хранения драгоценных металлов, драгоценных камней и продукции из них, а также ведения соответствующей отчетности);</w:t>
      </w:r>
    </w:p>
    <w:p w:rsidR="004902FC" w:rsidRPr="005146BD" w:rsidRDefault="00E52F1F" w:rsidP="004902FC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43" w:history="1">
        <w:r w:rsidR="00FA7440" w:rsidRPr="005146BD">
          <w:t>Приказ</w:t>
        </w:r>
      </w:hyperlink>
      <w:r w:rsidR="00FA7440" w:rsidRPr="005146BD">
        <w:t xml:space="preserve"> Минфина России от 09.12.2016 №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</w:t>
      </w:r>
      <w:hyperlink r:id="rId44" w:history="1">
        <w:r w:rsidR="00FA7440" w:rsidRPr="005146BD">
          <w:t>Приказ</w:t>
        </w:r>
      </w:hyperlink>
      <w:r w:rsidR="00FA7440" w:rsidRPr="005146BD">
        <w:t xml:space="preserve"> Минфина России № 231н);</w:t>
      </w:r>
    </w:p>
    <w:p w:rsidR="002E2DB3" w:rsidRPr="00E83BC2" w:rsidRDefault="00E52F1F" w:rsidP="002E2DB3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45" w:history="1">
        <w:r w:rsidR="002E2DB3" w:rsidRPr="0014038E">
          <w:t>Инструкция</w:t>
        </w:r>
      </w:hyperlink>
      <w:r w:rsidR="002E2DB3" w:rsidRPr="00FA7440">
        <w:t xml:space="preserve"> о порядке составления, представления годовой, квартальной бухгалтерской отчетности государственных (муниципальных) бюджетных и </w:t>
      </w:r>
      <w:r w:rsidR="002E2DB3" w:rsidRPr="00E83BC2">
        <w:t xml:space="preserve">автономных учреждений, утвержденная Приказом Минфина России от 25.03.2011 № 33н (далее - </w:t>
      </w:r>
      <w:hyperlink r:id="rId46" w:history="1">
        <w:r w:rsidR="002E2DB3" w:rsidRPr="00E83BC2">
          <w:t>Инструкция</w:t>
        </w:r>
      </w:hyperlink>
      <w:r w:rsidR="002E2DB3" w:rsidRPr="00E83BC2">
        <w:t xml:space="preserve"> № 33н);</w:t>
      </w:r>
    </w:p>
    <w:p w:rsidR="001B02FA" w:rsidRPr="00E83BC2" w:rsidRDefault="001B02FA" w:rsidP="001B02FA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r w:rsidRPr="00E83BC2">
        <w:t>Порядок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№ 82н (далее - Порядок № 82н);</w:t>
      </w:r>
    </w:p>
    <w:p w:rsidR="005724E3" w:rsidRDefault="00E52F1F" w:rsidP="005724E3">
      <w:pPr>
        <w:numPr>
          <w:ilvl w:val="0"/>
          <w:numId w:val="4"/>
        </w:numPr>
        <w:spacing w:line="276" w:lineRule="auto"/>
        <w:ind w:left="482"/>
        <w:contextualSpacing/>
        <w:jc w:val="both"/>
      </w:pPr>
      <w:hyperlink r:id="rId47" w:history="1">
        <w:r w:rsidR="00FA7440" w:rsidRPr="006A1BB8">
          <w:t>Порядок</w:t>
        </w:r>
      </w:hyperlink>
      <w:r w:rsidR="00FA7440" w:rsidRPr="006A1BB8">
        <w:t xml:space="preserve"> применения классификации операций сектора государственного управления, утвержденный Приказом Минфина России от 29.11.2017 № 209н</w:t>
      </w:r>
      <w:r w:rsidR="00FA7440" w:rsidRPr="00FA7440">
        <w:t xml:space="preserve"> (далее - </w:t>
      </w:r>
      <w:hyperlink r:id="rId48" w:history="1">
        <w:r w:rsidR="00FA7440" w:rsidRPr="0014038E">
          <w:t>Порядок</w:t>
        </w:r>
      </w:hyperlink>
      <w:r w:rsidR="00FA7440" w:rsidRPr="00FA7440">
        <w:t xml:space="preserve"> применения КОСГУ, </w:t>
      </w:r>
      <w:hyperlink r:id="rId49" w:history="1">
        <w:r w:rsidR="00FA7440" w:rsidRPr="0014038E">
          <w:t>Порядок</w:t>
        </w:r>
      </w:hyperlink>
      <w:r w:rsidR="005146BD">
        <w:t xml:space="preserve"> № 209н).</w:t>
      </w:r>
    </w:p>
    <w:p w:rsidR="0069574F" w:rsidRDefault="0069574F" w:rsidP="00303548">
      <w:pPr>
        <w:spacing w:line="276" w:lineRule="auto"/>
        <w:ind w:firstLine="567"/>
        <w:contextualSpacing/>
        <w:jc w:val="both"/>
      </w:pPr>
      <w:r w:rsidRPr="005146BD">
        <w:lastRenderedPageBreak/>
        <w:t>Основные положения Учетной политики применяются одновременно с иными документами учетной политики, оформленными</w:t>
      </w:r>
      <w:r w:rsidRPr="0069574F">
        <w:t xml:space="preserve"> приказ</w:t>
      </w:r>
      <w:r w:rsidR="00573E20">
        <w:t>ами</w:t>
      </w:r>
      <w:r w:rsidRPr="0069574F">
        <w:t xml:space="preserve"> </w:t>
      </w:r>
      <w:r>
        <w:t>учреждения</w:t>
      </w:r>
      <w:r w:rsidRPr="0069574F">
        <w:t>, а также положениями законодательства Российской Федерации о бухгалтерском учете.</w:t>
      </w:r>
    </w:p>
    <w:p w:rsidR="00303548" w:rsidRDefault="00824B2C" w:rsidP="00303548">
      <w:pPr>
        <w:spacing w:line="276" w:lineRule="auto"/>
        <w:ind w:firstLine="567"/>
        <w:contextualSpacing/>
        <w:jc w:val="both"/>
      </w:pPr>
      <w:r>
        <w:t xml:space="preserve">1.2. </w:t>
      </w:r>
      <w:r w:rsidR="00303548">
        <w:t xml:space="preserve">Бухгалтерский учет в учреждении ведется бухгалтерией, возглавляемой главным бухгалтером. </w:t>
      </w:r>
    </w:p>
    <w:p w:rsidR="006E43B1" w:rsidRPr="00977847" w:rsidRDefault="00303548" w:rsidP="00303548">
      <w:pPr>
        <w:spacing w:line="276" w:lineRule="auto"/>
        <w:ind w:firstLine="567"/>
        <w:contextualSpacing/>
        <w:jc w:val="both"/>
      </w:pPr>
      <w:r>
        <w:tab/>
        <w:t xml:space="preserve">Ответственным за ведение бухгалтерского учета в учреждении является главный </w:t>
      </w:r>
      <w:r w:rsidRPr="00977847">
        <w:t xml:space="preserve">бухгалтер. </w:t>
      </w:r>
    </w:p>
    <w:p w:rsidR="00AC4D46" w:rsidRPr="00977847" w:rsidRDefault="00AC4D46" w:rsidP="004E012E">
      <w:pPr>
        <w:autoSpaceDE w:val="0"/>
        <w:autoSpaceDN w:val="0"/>
        <w:adjustRightInd w:val="0"/>
        <w:spacing w:line="276" w:lineRule="auto"/>
        <w:ind w:firstLine="540"/>
        <w:jc w:val="both"/>
        <w:rPr>
          <w:highlight w:val="magenta"/>
        </w:rPr>
      </w:pPr>
      <w:r w:rsidRPr="00977847">
        <w:t>Все денежные и расчетные документы, финансовые и кредитные обязательства без подписи руководителя и (или) главного бухгалтера, недействительны и к исполнению не принимаются.</w:t>
      </w:r>
    </w:p>
    <w:p w:rsidR="00303548" w:rsidRDefault="00303548" w:rsidP="006E43B1">
      <w:pPr>
        <w:spacing w:line="276" w:lineRule="auto"/>
        <w:ind w:firstLine="567"/>
        <w:jc w:val="both"/>
      </w:pPr>
      <w:r>
        <w:t xml:space="preserve">1.3. Учет ведется в электронном виде, используя программу автоматизации бухгалтерского учета </w:t>
      </w:r>
      <w:r w:rsidRPr="00997F9F">
        <w:t>«1</w:t>
      </w:r>
      <w:r w:rsidRPr="005146BD">
        <w:t>С: Предприятие 8.3 «Бухгалтерия государственного учреждения</w:t>
      </w:r>
      <w:r w:rsidR="00547F65">
        <w:t xml:space="preserve"> </w:t>
      </w:r>
      <w:proofErr w:type="gramStart"/>
      <w:r w:rsidR="00547F65">
        <w:t>КОРП</w:t>
      </w:r>
      <w:proofErr w:type="gramEnd"/>
      <w:r w:rsidRPr="005146BD">
        <w:t xml:space="preserve">», для расчета заработной платы «1С: Предприятие - Заработная плата и кадры </w:t>
      </w:r>
      <w:r w:rsidR="006A1BB8" w:rsidRPr="005146BD">
        <w:t>государственного</w:t>
      </w:r>
      <w:r w:rsidR="00547F65">
        <w:t xml:space="preserve"> учреждения </w:t>
      </w:r>
      <w:proofErr w:type="gramStart"/>
      <w:r w:rsidR="00547F65">
        <w:t>КОРП</w:t>
      </w:r>
      <w:proofErr w:type="gramEnd"/>
      <w:r w:rsidRPr="005146BD">
        <w:t>».</w:t>
      </w:r>
      <w:r w:rsidR="00700060" w:rsidRPr="005146BD">
        <w:t xml:space="preserve"> </w:t>
      </w:r>
    </w:p>
    <w:p w:rsidR="00D93D6A" w:rsidRDefault="00303548" w:rsidP="00D93D6A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>
        <w:t xml:space="preserve">1.4. </w:t>
      </w:r>
      <w:r w:rsidR="00D93D6A" w:rsidRPr="00D93D6A">
        <w:t xml:space="preserve">Рабочий план счетов формируется в </w:t>
      </w:r>
      <w:r w:rsidR="00D93D6A" w:rsidRPr="004F64AD">
        <w:t>составе кодов счетов учета и</w:t>
      </w:r>
      <w:r w:rsidR="00D93D6A" w:rsidRPr="00D93D6A">
        <w:t xml:space="preserve"> правил формирования номеров счетов учета.</w:t>
      </w:r>
    </w:p>
    <w:p w:rsidR="00716CC1" w:rsidRDefault="00716CC1" w:rsidP="00716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</w:pPr>
      <w:r>
        <w:t xml:space="preserve">Структура рабочего </w:t>
      </w:r>
      <w:r w:rsidR="00A51C4A">
        <w:t>плана</w:t>
      </w:r>
      <w:r>
        <w:t xml:space="preserve"> счета:</w:t>
      </w: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1932"/>
        <w:gridCol w:w="770"/>
        <w:gridCol w:w="425"/>
        <w:gridCol w:w="426"/>
        <w:gridCol w:w="380"/>
        <w:gridCol w:w="36"/>
        <w:gridCol w:w="397"/>
        <w:gridCol w:w="28"/>
        <w:gridCol w:w="369"/>
        <w:gridCol w:w="481"/>
        <w:gridCol w:w="415"/>
        <w:gridCol w:w="773"/>
      </w:tblGrid>
      <w:tr w:rsidR="00A51C4A" w:rsidRPr="00716CC1" w:rsidTr="00A51C4A">
        <w:trPr>
          <w:cantSplit/>
          <w:trHeight w:val="270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i/>
                <w:iCs/>
                <w:sz w:val="20"/>
                <w:szCs w:val="20"/>
              </w:rPr>
            </w:pPr>
            <w:r w:rsidRPr="00716CC1">
              <w:rPr>
                <w:i/>
                <w:iCs/>
                <w:sz w:val="20"/>
                <w:szCs w:val="20"/>
              </w:rPr>
              <w:t> </w:t>
            </w:r>
          </w:p>
          <w:p w:rsidR="00A51C4A" w:rsidRPr="00716CC1" w:rsidRDefault="00A51C4A" w:rsidP="00716CC1">
            <w:pPr>
              <w:jc w:val="center"/>
              <w:rPr>
                <w:i/>
                <w:iCs/>
                <w:sz w:val="20"/>
                <w:szCs w:val="20"/>
              </w:rPr>
            </w:pPr>
            <w:r w:rsidRPr="00716CC1">
              <w:rPr>
                <w:i/>
                <w:iCs/>
                <w:sz w:val="20"/>
                <w:szCs w:val="20"/>
              </w:rPr>
              <w:t> </w:t>
            </w:r>
          </w:p>
          <w:p w:rsidR="00A51C4A" w:rsidRPr="00716CC1" w:rsidRDefault="00A51C4A" w:rsidP="0071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16CC1">
              <w:rPr>
                <w:b/>
                <w:bCs/>
                <w:sz w:val="20"/>
                <w:szCs w:val="20"/>
              </w:rPr>
              <w:t> </w:t>
            </w:r>
          </w:p>
          <w:p w:rsidR="00A51C4A" w:rsidRPr="00716CC1" w:rsidRDefault="00A51C4A" w:rsidP="00716CC1">
            <w:pPr>
              <w:jc w:val="center"/>
              <w:rPr>
                <w:b/>
                <w:iCs/>
                <w:sz w:val="20"/>
                <w:szCs w:val="20"/>
              </w:rPr>
            </w:pPr>
            <w:r w:rsidRPr="00716CC1">
              <w:rPr>
                <w:b/>
                <w:iCs/>
                <w:sz w:val="20"/>
                <w:szCs w:val="20"/>
              </w:rPr>
              <w:t>Наименование счета</w:t>
            </w:r>
          </w:p>
          <w:p w:rsidR="00A51C4A" w:rsidRPr="00716CC1" w:rsidRDefault="00A51C4A" w:rsidP="00716CC1">
            <w:pPr>
              <w:rPr>
                <w:i/>
                <w:iCs/>
                <w:sz w:val="20"/>
                <w:szCs w:val="20"/>
              </w:rPr>
            </w:pPr>
            <w:r w:rsidRPr="00716C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iCs/>
                <w:sz w:val="20"/>
                <w:szCs w:val="20"/>
              </w:rPr>
            </w:pPr>
            <w:r w:rsidRPr="00716CC1">
              <w:rPr>
                <w:iCs/>
                <w:sz w:val="20"/>
                <w:szCs w:val="20"/>
              </w:rPr>
              <w:t>Номер счета учета</w:t>
            </w:r>
          </w:p>
        </w:tc>
      </w:tr>
      <w:tr w:rsidR="00A51C4A" w:rsidRPr="00716CC1" w:rsidTr="00A51C4A">
        <w:trPr>
          <w:cantSplit/>
          <w:trHeight w:val="195"/>
          <w:tblHeader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код</w:t>
            </w:r>
          </w:p>
        </w:tc>
      </w:tr>
      <w:tr w:rsidR="00A51C4A" w:rsidRPr="00716CC1" w:rsidTr="00A51C4A">
        <w:trPr>
          <w:cantSplit/>
          <w:trHeight w:val="244"/>
          <w:tblHeader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A51C4A">
            <w:pPr>
              <w:jc w:val="center"/>
              <w:rPr>
                <w:sz w:val="20"/>
                <w:szCs w:val="20"/>
              </w:rPr>
            </w:pPr>
            <w:proofErr w:type="gramStart"/>
            <w:r w:rsidRPr="00716CC1">
              <w:rPr>
                <w:sz w:val="20"/>
                <w:szCs w:val="20"/>
              </w:rPr>
              <w:t>аналитический по БК</w:t>
            </w:r>
            <w:proofErr w:type="gramEnd"/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1C4A" w:rsidRPr="00716CC1" w:rsidRDefault="00A51C4A" w:rsidP="00716CC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A51C4A" w:rsidRPr="00716CC1" w:rsidRDefault="00A51C4A" w:rsidP="00716C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вида финансового обеспечения</w:t>
            </w:r>
          </w:p>
        </w:tc>
        <w:tc>
          <w:tcPr>
            <w:tcW w:w="2061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color w:val="000000"/>
                <w:sz w:val="20"/>
                <w:szCs w:val="20"/>
              </w:rPr>
              <w:t xml:space="preserve">счета объекта учета 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</w:tr>
      <w:tr w:rsidR="00A51C4A" w:rsidRPr="00716CC1" w:rsidTr="00A51C4A">
        <w:trPr>
          <w:cantSplit/>
          <w:trHeight w:val="138"/>
          <w:tblHeader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7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 xml:space="preserve">аналитический </w:t>
            </w:r>
          </w:p>
        </w:tc>
      </w:tr>
      <w:tr w:rsidR="00A51C4A" w:rsidRPr="00716CC1" w:rsidTr="00A51C4A">
        <w:trPr>
          <w:cantSplit/>
          <w:trHeight w:val="244"/>
          <w:tblHeader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rPr>
                <w:rFonts w:eastAsia="Arial Unicode M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Код синтетического счета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16"/>
                <w:szCs w:val="16"/>
              </w:rPr>
            </w:pPr>
            <w:r w:rsidRPr="00716CC1">
              <w:rPr>
                <w:sz w:val="16"/>
                <w:szCs w:val="16"/>
              </w:rPr>
              <w:t xml:space="preserve">Код </w:t>
            </w:r>
            <w:proofErr w:type="spellStart"/>
            <w:r w:rsidRPr="00716CC1">
              <w:rPr>
                <w:sz w:val="16"/>
                <w:szCs w:val="16"/>
              </w:rPr>
              <w:t>аналитеческого</w:t>
            </w:r>
            <w:proofErr w:type="spellEnd"/>
            <w:r w:rsidRPr="00716CC1">
              <w:rPr>
                <w:sz w:val="16"/>
                <w:szCs w:val="16"/>
              </w:rPr>
              <w:t xml:space="preserve"> счета</w:t>
            </w:r>
          </w:p>
        </w:tc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4A" w:rsidRPr="00716CC1" w:rsidRDefault="00A51C4A" w:rsidP="00A51C4A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по КОСГУ</w:t>
            </w:r>
          </w:p>
        </w:tc>
      </w:tr>
      <w:tr w:rsidR="00A51C4A" w:rsidRPr="00716CC1" w:rsidTr="00A51C4A">
        <w:trPr>
          <w:cantSplit/>
          <w:trHeight w:val="380"/>
          <w:tblHeader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4A" w:rsidRPr="00716CC1" w:rsidRDefault="00A51C4A" w:rsidP="00716CC1">
            <w:pPr>
              <w:jc w:val="center"/>
              <w:rPr>
                <w:sz w:val="20"/>
                <w:szCs w:val="20"/>
              </w:rPr>
            </w:pPr>
          </w:p>
        </w:tc>
      </w:tr>
      <w:tr w:rsidR="00716CC1" w:rsidRPr="00716CC1" w:rsidTr="00A51C4A">
        <w:trPr>
          <w:cantSplit/>
          <w:trHeight w:val="57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18"/>
                <w:szCs w:val="18"/>
              </w:rPr>
            </w:pPr>
            <w:r w:rsidRPr="00716CC1">
              <w:rPr>
                <w:sz w:val="18"/>
                <w:szCs w:val="18"/>
              </w:rPr>
              <w:t>группа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18"/>
                <w:szCs w:val="18"/>
              </w:rPr>
            </w:pPr>
            <w:r w:rsidRPr="00716CC1">
              <w:rPr>
                <w:sz w:val="18"/>
                <w:szCs w:val="18"/>
              </w:rPr>
              <w:t>вид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</w:p>
        </w:tc>
      </w:tr>
      <w:tr w:rsidR="00716CC1" w:rsidRPr="00716CC1" w:rsidTr="00A51C4A">
        <w:trPr>
          <w:cantSplit/>
          <w:trHeight w:val="393"/>
          <w:tblHeader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2" w:type="dxa"/>
            <w:gridSpan w:val="1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номер разряда</w:t>
            </w:r>
          </w:p>
        </w:tc>
      </w:tr>
      <w:tr w:rsidR="00716CC1" w:rsidRPr="00716CC1" w:rsidTr="00A51C4A">
        <w:trPr>
          <w:cantSplit/>
          <w:trHeight w:val="210"/>
          <w:tblHeader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rPr>
                <w:b/>
                <w:bCs/>
                <w:sz w:val="20"/>
                <w:szCs w:val="20"/>
              </w:rPr>
            </w:pPr>
            <w:r w:rsidRPr="00716C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1-17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21</w:t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CC1" w:rsidRPr="00716CC1" w:rsidRDefault="00716CC1" w:rsidP="00716CC1">
            <w:pPr>
              <w:jc w:val="center"/>
              <w:rPr>
                <w:sz w:val="20"/>
                <w:szCs w:val="20"/>
              </w:rPr>
            </w:pPr>
            <w:r w:rsidRPr="00716CC1">
              <w:rPr>
                <w:sz w:val="20"/>
                <w:szCs w:val="20"/>
              </w:rPr>
              <w:t>26</w:t>
            </w:r>
          </w:p>
        </w:tc>
      </w:tr>
    </w:tbl>
    <w:p w:rsidR="00A51C4A" w:rsidRDefault="007C5D08" w:rsidP="007C5D08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Код а</w:t>
      </w:r>
      <w:r w:rsidR="00A51C4A">
        <w:t>налитический по БК соответствует кодам</w:t>
      </w:r>
      <w:r w:rsidR="00A51C4A" w:rsidRPr="00A51C4A">
        <w:t xml:space="preserve"> </w:t>
      </w:r>
    </w:p>
    <w:p w:rsidR="00A51C4A" w:rsidRPr="00A51C4A" w:rsidRDefault="00A51C4A" w:rsidP="00870F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A51C4A">
        <w:t xml:space="preserve">КДБ </w:t>
      </w:r>
      <w:r>
        <w:t>-</w:t>
      </w:r>
      <w:r w:rsidRPr="00A51C4A">
        <w:t xml:space="preserve"> с 4 по 20 разряд </w:t>
      </w:r>
      <w:proofErr w:type="gramStart"/>
      <w:r w:rsidRPr="00A51C4A">
        <w:t>кода доходов классификации доходов бюджета</w:t>
      </w:r>
      <w:proofErr w:type="gramEnd"/>
      <w:r w:rsidRPr="00A51C4A">
        <w:t>;</w:t>
      </w:r>
    </w:p>
    <w:p w:rsidR="00A51C4A" w:rsidRPr="00A51C4A" w:rsidRDefault="00A51C4A" w:rsidP="00870F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A51C4A">
        <w:t xml:space="preserve">КРБ  </w:t>
      </w:r>
      <w:r>
        <w:t>-</w:t>
      </w:r>
      <w:r w:rsidRPr="00A51C4A">
        <w:t xml:space="preserve"> с  4 по  20  разряд  </w:t>
      </w:r>
      <w:proofErr w:type="gramStart"/>
      <w:r w:rsidRPr="00A51C4A">
        <w:t>кода  расходов  классификации  расходов бюджета</w:t>
      </w:r>
      <w:proofErr w:type="gramEnd"/>
      <w:r w:rsidRPr="00A51C4A">
        <w:t>;</w:t>
      </w:r>
    </w:p>
    <w:p w:rsidR="00A51C4A" w:rsidRPr="00A51C4A" w:rsidRDefault="00A51C4A" w:rsidP="00870F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A51C4A">
        <w:t xml:space="preserve">КИФ  с 4 по 20 разряд </w:t>
      </w:r>
      <w:proofErr w:type="gramStart"/>
      <w:r w:rsidRPr="00A51C4A">
        <w:t>кода источника финансирования дефицита бюджета классификации   источников  финансирования  дефицита  бюджета</w:t>
      </w:r>
      <w:proofErr w:type="gramEnd"/>
      <w:r w:rsidRPr="00A51C4A">
        <w:t>.</w:t>
      </w:r>
    </w:p>
    <w:p w:rsidR="00716CC1" w:rsidRDefault="007C5D08" w:rsidP="007C5D08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Код аналитический по КОСГУ -</w:t>
      </w:r>
      <w:r w:rsidRPr="007C5D08">
        <w:t xml:space="preserve"> соответствующий код КОСГУ в соответствии с Поряд</w:t>
      </w:r>
      <w:r>
        <w:t>ком</w:t>
      </w:r>
      <w:r w:rsidRPr="007C5D08">
        <w:t xml:space="preserve"> № 209н.</w:t>
      </w:r>
    </w:p>
    <w:p w:rsidR="00716CC1" w:rsidRDefault="007C5D08" w:rsidP="007C5D08">
      <w:pPr>
        <w:ind w:firstLine="567"/>
        <w:jc w:val="both"/>
      </w:pPr>
      <w:r>
        <w:rPr>
          <w:color w:val="000000"/>
          <w:shd w:val="clear" w:color="auto" w:fill="FFFFFF"/>
        </w:rPr>
        <w:t xml:space="preserve">Дополнительно </w:t>
      </w:r>
      <w:r w:rsidRPr="007C5D08">
        <w:rPr>
          <w:color w:val="000000"/>
          <w:shd w:val="clear" w:color="auto" w:fill="FFFFFF"/>
        </w:rPr>
        <w:t xml:space="preserve">1–18 разряды номера счета Рабочего плана счетов формируются </w:t>
      </w:r>
      <w:r>
        <w:rPr>
          <w:color w:val="000000"/>
          <w:shd w:val="clear" w:color="auto" w:fill="FFFFFF"/>
        </w:rPr>
        <w:t>с учетом следующих правил</w:t>
      </w:r>
      <w:r w:rsidRPr="007C5D08">
        <w:rPr>
          <w:color w:val="000000"/>
          <w:shd w:val="clear" w:color="auto" w:fill="FFFFFF"/>
        </w:rPr>
        <w:t>:</w:t>
      </w:r>
    </w:p>
    <w:p w:rsidR="00716CC1" w:rsidRPr="00716CC1" w:rsidRDefault="00716CC1" w:rsidP="007C5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5"/>
        <w:gridCol w:w="7229"/>
      </w:tblGrid>
      <w:tr w:rsidR="00716CC1" w:rsidRPr="00716CC1" w:rsidTr="00716CC1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rPr>
                <w:b/>
                <w:bCs/>
              </w:rPr>
              <w:t>Разряд номера </w:t>
            </w:r>
            <w:r w:rsidRPr="00716CC1">
              <w:rPr>
                <w:b/>
                <w:bCs/>
              </w:rPr>
              <w:br/>
              <w:t>счета</w:t>
            </w:r>
          </w:p>
        </w:tc>
        <w:tc>
          <w:tcPr>
            <w:tcW w:w="7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rPr>
                <w:b/>
                <w:bCs/>
              </w:rPr>
              <w:t>Код</w:t>
            </w:r>
          </w:p>
        </w:tc>
      </w:tr>
      <w:tr w:rsidR="00716CC1" w:rsidRPr="00716CC1" w:rsidTr="00716CC1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t>1</w:t>
            </w:r>
            <w:r>
              <w:t xml:space="preserve"> </w:t>
            </w:r>
            <w:r w:rsidRPr="00716CC1">
              <w:t>–</w:t>
            </w:r>
            <w:r>
              <w:t xml:space="preserve"> </w:t>
            </w:r>
            <w:r w:rsidRPr="00716CC1">
              <w:t>4</w:t>
            </w:r>
          </w:p>
        </w:tc>
        <w:tc>
          <w:tcPr>
            <w:tcW w:w="7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716CC1">
            <w:pPr>
              <w:spacing w:after="120"/>
            </w:pPr>
            <w:r w:rsidRPr="00716CC1">
              <w:rPr>
                <w:iCs/>
              </w:rPr>
              <w:t>Аналитический код вида услуги:</w:t>
            </w:r>
          </w:p>
          <w:p w:rsidR="00716CC1" w:rsidRPr="00716CC1" w:rsidRDefault="005146BD" w:rsidP="004B262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>
              <w:t>0405-Сельское хозяйство</w:t>
            </w:r>
          </w:p>
        </w:tc>
      </w:tr>
      <w:tr w:rsidR="00716CC1" w:rsidRPr="00716CC1" w:rsidTr="00716CC1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t>5</w:t>
            </w:r>
            <w:r>
              <w:t xml:space="preserve"> </w:t>
            </w:r>
            <w:r w:rsidRPr="00716CC1">
              <w:t>–</w:t>
            </w:r>
            <w:r>
              <w:t xml:space="preserve"> </w:t>
            </w:r>
            <w:r w:rsidRPr="00716CC1">
              <w:t>14</w:t>
            </w:r>
          </w:p>
        </w:tc>
        <w:tc>
          <w:tcPr>
            <w:tcW w:w="7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1BB8" w:rsidRPr="00997F9F" w:rsidRDefault="006A1BB8" w:rsidP="00716CC1">
            <w:r w:rsidRPr="00997F9F">
              <w:t>Код целевой статьи расходов при осуществлении деятельности с целевыми средствами - в рамках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проектов);</w:t>
            </w:r>
          </w:p>
          <w:p w:rsidR="00716CC1" w:rsidRPr="00997F9F" w:rsidRDefault="00716CC1" w:rsidP="00716CC1">
            <w:r w:rsidRPr="00997F9F">
              <w:t>0000000000</w:t>
            </w:r>
            <w:r w:rsidR="006A1BB8" w:rsidRPr="00997F9F">
              <w:t xml:space="preserve"> – в остальных случаях</w:t>
            </w:r>
          </w:p>
        </w:tc>
      </w:tr>
      <w:tr w:rsidR="00716CC1" w:rsidRPr="00716CC1" w:rsidTr="00716CC1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lastRenderedPageBreak/>
              <w:t>15–17</w:t>
            </w:r>
          </w:p>
        </w:tc>
        <w:tc>
          <w:tcPr>
            <w:tcW w:w="7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7C5D08">
            <w:pPr>
              <w:spacing w:after="120"/>
              <w:jc w:val="both"/>
            </w:pPr>
            <w:r w:rsidRPr="00716CC1">
              <w:rPr>
                <w:iCs/>
              </w:rPr>
              <w:t>Код вида поступлений или выбытий, соответствующий</w:t>
            </w:r>
            <w:r w:rsidRPr="00716CC1">
              <w:t>:</w:t>
            </w:r>
          </w:p>
          <w:p w:rsidR="00227030" w:rsidRDefault="00716CC1" w:rsidP="00870FFD">
            <w:pPr>
              <w:numPr>
                <w:ilvl w:val="0"/>
                <w:numId w:val="8"/>
              </w:numPr>
            </w:pPr>
            <w:r w:rsidRPr="00716CC1">
              <w:t>аналитической группе подвида доходов бюджетов;</w:t>
            </w:r>
          </w:p>
          <w:p w:rsidR="00227030" w:rsidRDefault="00716CC1" w:rsidP="00870FFD">
            <w:pPr>
              <w:numPr>
                <w:ilvl w:val="0"/>
                <w:numId w:val="8"/>
              </w:numPr>
            </w:pPr>
            <w:r w:rsidRPr="00716CC1">
              <w:t>коду вида расходов;</w:t>
            </w:r>
          </w:p>
          <w:p w:rsidR="00716CC1" w:rsidRPr="00716CC1" w:rsidRDefault="00716CC1" w:rsidP="00870FFD">
            <w:pPr>
              <w:numPr>
                <w:ilvl w:val="0"/>
                <w:numId w:val="8"/>
              </w:numPr>
            </w:pPr>
            <w:r w:rsidRPr="00716CC1">
              <w:t xml:space="preserve">аналитической группе </w:t>
            </w:r>
            <w:proofErr w:type="gramStart"/>
            <w:r w:rsidRPr="00716CC1">
              <w:t>вида источников финансирования </w:t>
            </w:r>
            <w:r w:rsidR="007C5D08">
              <w:t xml:space="preserve"> </w:t>
            </w:r>
            <w:r w:rsidRPr="00716CC1">
              <w:t>дефицитов бюджетов</w:t>
            </w:r>
            <w:proofErr w:type="gramEnd"/>
          </w:p>
        </w:tc>
      </w:tr>
      <w:tr w:rsidR="00716CC1" w:rsidRPr="00716CC1" w:rsidTr="00716CC1">
        <w:tc>
          <w:tcPr>
            <w:tcW w:w="2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716CC1">
            <w:pPr>
              <w:jc w:val="center"/>
            </w:pPr>
            <w:r w:rsidRPr="00716CC1">
              <w:t>18</w:t>
            </w:r>
          </w:p>
        </w:tc>
        <w:tc>
          <w:tcPr>
            <w:tcW w:w="7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6CC1" w:rsidRPr="00716CC1" w:rsidRDefault="00716CC1" w:rsidP="00227030">
            <w:pPr>
              <w:spacing w:after="120"/>
            </w:pPr>
            <w:r w:rsidRPr="00716CC1">
              <w:rPr>
                <w:iCs/>
              </w:rPr>
              <w:t>Код вида финансового обеспечения (деятельности)</w:t>
            </w:r>
          </w:p>
        </w:tc>
      </w:tr>
    </w:tbl>
    <w:p w:rsidR="009F5F27" w:rsidRDefault="009F5F27" w:rsidP="009F5F27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F56276">
        <w:t>По отдельным счетам в 1–17 разрядах номера счета отражать нули: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30"/>
        <w:gridCol w:w="1642"/>
        <w:gridCol w:w="1329"/>
        <w:gridCol w:w="2828"/>
      </w:tblGrid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Счет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1–4 разряды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номера счета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5-14 разряды номера счета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15-17 разряды номера счета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 xml:space="preserve">Примечание: 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>корреспондирующие счета*</w:t>
            </w:r>
          </w:p>
        </w:tc>
      </w:tr>
      <w:tr w:rsidR="00977847" w:rsidRPr="00977847" w:rsidTr="00003412">
        <w:trPr>
          <w:trHeight w:val="429"/>
        </w:trPr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rPr>
                <w:shd w:val="clear" w:color="auto" w:fill="FFFFFF"/>
              </w:rPr>
              <w:t>0.101.00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977847">
              <w:t>0.401.10.100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977847">
              <w:t>0.401.20.200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 xml:space="preserve">Исключение – безвозмездные </w:t>
            </w:r>
            <w:proofErr w:type="spellStart"/>
            <w:r w:rsidRPr="00977847">
              <w:t>неденежные</w:t>
            </w:r>
            <w:proofErr w:type="spellEnd"/>
            <w:r w:rsidRPr="00977847">
              <w:t xml:space="preserve"> передачи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0.102.00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0.103.00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0.104.00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0.105.00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0.111.40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0.111.60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0.114.00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5146BD">
              <w:t>0.201.35</w:t>
            </w:r>
          </w:p>
        </w:tc>
        <w:tc>
          <w:tcPr>
            <w:tcW w:w="143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5146BD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5146BD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5146BD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5146BD">
              <w:t>0.109.00</w:t>
            </w:r>
          </w:p>
        </w:tc>
        <w:tc>
          <w:tcPr>
            <w:tcW w:w="143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В части операций по начислению амортизации и по выдаче в эксплуатацию ОС до 10 000 руб.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0.201.00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977847">
              <w:t>Исключение – 201.35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0.209.81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0.209.82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0.210.05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  <w:r w:rsidRPr="00977847">
              <w:t>для отражения операций по аренде на льготных условиях - 0.401.50.000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при предоставлении права пользования активом на льготных условиях- 0.401.40.000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0.210.05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510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по обеспечению контракта,</w:t>
            </w:r>
          </w:p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за исключением отражения операций по аренде на льготных условиях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0.210.06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0.401.10.100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5146BD">
              <w:t>0.207.00</w:t>
            </w:r>
          </w:p>
        </w:tc>
        <w:tc>
          <w:tcPr>
            <w:tcW w:w="143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5146BD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640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5146BD">
              <w:t>0.301.00</w:t>
            </w:r>
          </w:p>
        </w:tc>
        <w:tc>
          <w:tcPr>
            <w:tcW w:w="1430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5146BD">
              <w:rPr>
                <w:shd w:val="clear" w:color="auto" w:fill="FFFFFF"/>
              </w:rPr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5146BD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5146BD">
              <w:rPr>
                <w:shd w:val="clear" w:color="auto" w:fill="FFFFFF"/>
              </w:rPr>
              <w:t>810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3.304.01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0.304.06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 xml:space="preserve">при реорганизации </w:t>
            </w:r>
            <w:r w:rsidRPr="00977847">
              <w:lastRenderedPageBreak/>
              <w:t xml:space="preserve">учреждений, а также при смене типа учреждения (казенное на бюджетное/автономное </w:t>
            </w:r>
            <w:proofErr w:type="gramStart"/>
            <w:r w:rsidRPr="00977847">
              <w:t>и</w:t>
            </w:r>
            <w:proofErr w:type="gramEnd"/>
            <w:r w:rsidRPr="00977847">
              <w:t xml:space="preserve"> наоборот) в течение года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lastRenderedPageBreak/>
              <w:t>0.401.10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ХХХ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0"/>
                <w:szCs w:val="20"/>
              </w:rPr>
            </w:pPr>
            <w:r w:rsidRPr="00977847">
              <w:rPr>
                <w:sz w:val="20"/>
                <w:szCs w:val="20"/>
              </w:rPr>
              <w:t xml:space="preserve">По операциям безвозмездных </w:t>
            </w:r>
            <w:proofErr w:type="spellStart"/>
            <w:r w:rsidRPr="00977847">
              <w:rPr>
                <w:sz w:val="20"/>
                <w:szCs w:val="20"/>
              </w:rPr>
              <w:t>неденежных</w:t>
            </w:r>
            <w:proofErr w:type="spellEnd"/>
            <w:r w:rsidRPr="00977847">
              <w:rPr>
                <w:sz w:val="20"/>
                <w:szCs w:val="20"/>
              </w:rPr>
              <w:t xml:space="preserve"> поступлений и безвозмездных </w:t>
            </w:r>
            <w:proofErr w:type="spellStart"/>
            <w:r w:rsidRPr="00977847">
              <w:rPr>
                <w:sz w:val="20"/>
                <w:szCs w:val="20"/>
              </w:rPr>
              <w:t>неденежных</w:t>
            </w:r>
            <w:proofErr w:type="spellEnd"/>
            <w:r w:rsidRPr="00977847">
              <w:rPr>
                <w:sz w:val="20"/>
                <w:szCs w:val="20"/>
              </w:rPr>
              <w:t xml:space="preserve"> передач НФА и ФА (за исключение денежных средств и их эквивалентов) и обязательств</w:t>
            </w: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0.401.20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ХХХ</w:t>
            </w:r>
          </w:p>
        </w:tc>
        <w:tc>
          <w:tcPr>
            <w:tcW w:w="2828" w:type="dxa"/>
            <w:vMerge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0.401.30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0000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rPr>
                <w:shd w:val="clear" w:color="auto" w:fill="FFFFFF"/>
              </w:rPr>
              <w:t>000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</w:pPr>
          </w:p>
        </w:tc>
      </w:tr>
      <w:tr w:rsidR="00977847" w:rsidRPr="00977847" w:rsidTr="00003412">
        <w:tc>
          <w:tcPr>
            <w:tcW w:w="241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0.401.60</w:t>
            </w:r>
          </w:p>
        </w:tc>
        <w:tc>
          <w:tcPr>
            <w:tcW w:w="1430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 w:rsidRPr="00977847">
              <w:t>ХХХХ</w:t>
            </w:r>
          </w:p>
        </w:tc>
        <w:tc>
          <w:tcPr>
            <w:tcW w:w="1642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0000000000</w:t>
            </w:r>
          </w:p>
        </w:tc>
        <w:tc>
          <w:tcPr>
            <w:tcW w:w="1329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hd w:val="clear" w:color="auto" w:fill="FFFFFF"/>
              </w:rPr>
            </w:pPr>
            <w:r w:rsidRPr="00977847">
              <w:rPr>
                <w:shd w:val="clear" w:color="auto" w:fill="FFFFFF"/>
              </w:rPr>
              <w:t>ХХХ</w:t>
            </w:r>
          </w:p>
        </w:tc>
        <w:tc>
          <w:tcPr>
            <w:tcW w:w="2828" w:type="dxa"/>
            <w:shd w:val="clear" w:color="auto" w:fill="auto"/>
          </w:tcPr>
          <w:p w:rsidR="00003412" w:rsidRPr="00977847" w:rsidRDefault="00003412" w:rsidP="005146BD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 w:rsidRPr="00977847">
              <w:t>0.401.20.200, 0.109.00.00, 0 110.00.00</w:t>
            </w:r>
          </w:p>
        </w:tc>
      </w:tr>
    </w:tbl>
    <w:p w:rsidR="009F5F27" w:rsidRDefault="009F5F27" w:rsidP="009F5F27">
      <w:pPr>
        <w:autoSpaceDE w:val="0"/>
        <w:autoSpaceDN w:val="0"/>
        <w:adjustRightInd w:val="0"/>
        <w:spacing w:line="276" w:lineRule="auto"/>
        <w:ind w:left="927"/>
        <w:jc w:val="both"/>
        <w:outlineLvl w:val="0"/>
      </w:pPr>
      <w:r>
        <w:t xml:space="preserve">* </w:t>
      </w:r>
      <w:r w:rsidRPr="00DC1766">
        <w:t>Аналогичная структура КРБ у корреспондирующих счетов.</w:t>
      </w:r>
    </w:p>
    <w:p w:rsidR="00744CD4" w:rsidRPr="00977847" w:rsidRDefault="00744CD4" w:rsidP="00744CD4">
      <w:pPr>
        <w:autoSpaceDE w:val="0"/>
        <w:autoSpaceDN w:val="0"/>
        <w:adjustRightInd w:val="0"/>
        <w:spacing w:line="276" w:lineRule="auto"/>
        <w:jc w:val="both"/>
        <w:outlineLvl w:val="0"/>
      </w:pPr>
      <w:r w:rsidRPr="00977847">
        <w:t>Указанный в таблице порядок применяют, если иное не предусмотрено целевым назначением объекта и средств, из которых приобрели имущество.</w:t>
      </w:r>
    </w:p>
    <w:p w:rsidR="00824B2C" w:rsidRPr="00977847" w:rsidRDefault="007D2DC3" w:rsidP="00D93D6A">
      <w:pPr>
        <w:spacing w:line="276" w:lineRule="auto"/>
        <w:ind w:firstLine="567"/>
        <w:jc w:val="both"/>
      </w:pPr>
      <w:r w:rsidRPr="00977847">
        <w:t xml:space="preserve">При формировании кода (составной части кода)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</w:t>
      </w:r>
      <w:r w:rsidR="00744CD4" w:rsidRPr="00977847">
        <w:t>СГС «Единый план счетов» № 121н</w:t>
      </w:r>
      <w:r w:rsidRPr="00977847">
        <w:t xml:space="preserve">, </w:t>
      </w:r>
      <w:r w:rsidR="00744CD4" w:rsidRPr="00977847">
        <w:t xml:space="preserve">Методическими </w:t>
      </w:r>
      <w:r w:rsidR="00FF49C8" w:rsidRPr="00977847">
        <w:t>рекомендациями</w:t>
      </w:r>
      <w:r w:rsidR="00744CD4" w:rsidRPr="00977847">
        <w:t xml:space="preserve"> № 121</w:t>
      </w:r>
      <w:r w:rsidRPr="00977847">
        <w:t xml:space="preserve">, </w:t>
      </w:r>
      <w:r w:rsidR="00043419">
        <w:t>Методическими рекомендациями № 133</w:t>
      </w:r>
      <w:bookmarkStart w:id="2" w:name="_GoBack"/>
      <w:bookmarkEnd w:id="2"/>
      <w:r w:rsidR="00FF49C8" w:rsidRPr="00977847">
        <w:t>,</w:t>
      </w:r>
      <w:r w:rsidR="00744CD4" w:rsidRPr="00977847">
        <w:t xml:space="preserve"> </w:t>
      </w:r>
      <w:r w:rsidRPr="00977847">
        <w:t xml:space="preserve">Порядком </w:t>
      </w:r>
      <w:r w:rsidR="00744CD4" w:rsidRPr="00977847">
        <w:t>№</w:t>
      </w:r>
      <w:r w:rsidRPr="00977847">
        <w:t xml:space="preserve"> </w:t>
      </w:r>
      <w:r w:rsidR="00180CE2" w:rsidRPr="00977847">
        <w:t>8</w:t>
      </w:r>
      <w:r w:rsidR="0091074A" w:rsidRPr="00977847">
        <w:t>2</w:t>
      </w:r>
      <w:r w:rsidRPr="00977847">
        <w:t xml:space="preserve">н, Приказом </w:t>
      </w:r>
      <w:r w:rsidR="00FF49C8" w:rsidRPr="00977847">
        <w:t>№</w:t>
      </w:r>
      <w:r w:rsidRPr="00977847">
        <w:t xml:space="preserve"> 209н.</w:t>
      </w:r>
    </w:p>
    <w:p w:rsidR="00132E01" w:rsidRPr="00977847" w:rsidRDefault="00132E01" w:rsidP="00132E01">
      <w:pPr>
        <w:ind w:firstLine="540"/>
        <w:jc w:val="both"/>
      </w:pPr>
      <w:r w:rsidRPr="00977847">
        <w:t xml:space="preserve">Перечень </w:t>
      </w:r>
      <w:proofErr w:type="spellStart"/>
      <w:r w:rsidRPr="00977847">
        <w:t>забалансовых</w:t>
      </w:r>
      <w:proofErr w:type="spellEnd"/>
      <w:r w:rsidRPr="00977847">
        <w:t xml:space="preserve"> счетов и перечень объектов, учитываемых на </w:t>
      </w:r>
      <w:proofErr w:type="spellStart"/>
      <w:r w:rsidRPr="00977847">
        <w:t>забалансовых</w:t>
      </w:r>
      <w:proofErr w:type="spellEnd"/>
      <w:r w:rsidRPr="00977847">
        <w:t xml:space="preserve"> счетах, устанавливается «Рабочим планом счетов», утвержденным Учетной поли</w:t>
      </w:r>
      <w:r w:rsidR="00D65447" w:rsidRPr="00977847">
        <w:t>т</w:t>
      </w:r>
      <w:r w:rsidRPr="00977847">
        <w:t>икой.</w:t>
      </w:r>
    </w:p>
    <w:p w:rsidR="00744CD4" w:rsidRPr="00977847" w:rsidRDefault="00744CD4" w:rsidP="00744CD4">
      <w:pPr>
        <w:ind w:firstLine="540"/>
        <w:jc w:val="both"/>
      </w:pPr>
      <w:r w:rsidRPr="00977847">
        <w:t>По согласованию с учредителем в счетах может быть использован дополнительный аналитический код. Перечень счетов с дополнительным аналитическим кодом при наличии закреплен в Рабочем плане счетов Учетной политики учреждения.</w:t>
      </w:r>
    </w:p>
    <w:p w:rsidR="00BF3D20" w:rsidRPr="00977847" w:rsidRDefault="00BF3D20" w:rsidP="00BF3D2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77847">
        <w:t>1.5. Учреждением при осуществлении своей деятельности применяются следующие коды вида финансового обеспечения (деятельности):</w:t>
      </w:r>
    </w:p>
    <w:p w:rsidR="00BF3D20" w:rsidRPr="00E771F1" w:rsidRDefault="00BF3D20" w:rsidP="00BF3D2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E771F1">
        <w:t>"2" - приносящая доход деятельность (собственные доходы);</w:t>
      </w:r>
    </w:p>
    <w:p w:rsidR="00BF3D20" w:rsidRPr="00977847" w:rsidRDefault="00BF3D20" w:rsidP="00BF3D2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E771F1">
        <w:t xml:space="preserve">"4" - </w:t>
      </w:r>
      <w:r w:rsidRPr="00977847">
        <w:t>субсидия на выполнение государственного (муниципального) задания;</w:t>
      </w:r>
    </w:p>
    <w:p w:rsidR="00BF3D20" w:rsidRPr="00977847" w:rsidRDefault="00BF3D20" w:rsidP="00BF3D20">
      <w:pPr>
        <w:spacing w:line="276" w:lineRule="auto"/>
        <w:ind w:firstLine="567"/>
        <w:jc w:val="both"/>
      </w:pPr>
      <w:r w:rsidRPr="00977847">
        <w:t>"5" - субсидии на иные цели.</w:t>
      </w:r>
    </w:p>
    <w:p w:rsidR="00BF3D20" w:rsidRDefault="00BF3D20" w:rsidP="000654AA">
      <w:pPr>
        <w:spacing w:line="276" w:lineRule="auto"/>
        <w:ind w:firstLine="567"/>
        <w:jc w:val="both"/>
      </w:pPr>
      <w:r>
        <w:t xml:space="preserve">1.6. </w:t>
      </w:r>
      <w:r w:rsidRPr="00E771F1">
        <w:t xml:space="preserve">Внутренний контроль совершаемых в </w:t>
      </w:r>
      <w:r>
        <w:t>учреждении</w:t>
      </w:r>
      <w:r w:rsidRPr="00E771F1">
        <w:t xml:space="preserve"> фактов хозяйственной жизни регламентируется </w:t>
      </w:r>
      <w:r w:rsidR="00011468">
        <w:t>«</w:t>
      </w:r>
      <w:r>
        <w:t>Положением о</w:t>
      </w:r>
      <w:r w:rsidRPr="001E44CF">
        <w:t xml:space="preserve"> внутренне</w:t>
      </w:r>
      <w:r>
        <w:t>м</w:t>
      </w:r>
      <w:r w:rsidRPr="001E44CF">
        <w:t xml:space="preserve"> финансово</w:t>
      </w:r>
      <w:r>
        <w:t>м</w:t>
      </w:r>
      <w:r w:rsidRPr="001E44CF">
        <w:t xml:space="preserve"> контрол</w:t>
      </w:r>
      <w:r>
        <w:t>е</w:t>
      </w:r>
      <w:r w:rsidR="00011468">
        <w:t>»,</w:t>
      </w:r>
      <w:r>
        <w:t xml:space="preserve"> </w:t>
      </w:r>
      <w:r w:rsidR="00011468">
        <w:t xml:space="preserve">утвержденным </w:t>
      </w:r>
      <w:r w:rsidRPr="00097976">
        <w:t>У</w:t>
      </w:r>
      <w:r w:rsidR="00011468">
        <w:t>ч</w:t>
      </w:r>
      <w:r w:rsidRPr="00097976">
        <w:t>етной политик</w:t>
      </w:r>
      <w:r w:rsidR="00011468">
        <w:t>ой</w:t>
      </w:r>
      <w:r>
        <w:t>.</w:t>
      </w:r>
    </w:p>
    <w:p w:rsidR="007D2DC3" w:rsidRDefault="007D2DC3" w:rsidP="00BF3D20">
      <w:pPr>
        <w:spacing w:line="276" w:lineRule="auto"/>
        <w:ind w:firstLine="567"/>
        <w:jc w:val="both"/>
      </w:pPr>
      <w:r w:rsidRPr="00BD6FBA">
        <w:t>Целями внутреннего финансового контроля учреждения являются подтверждение</w:t>
      </w:r>
      <w:r>
        <w:t xml:space="preserve"> </w:t>
      </w:r>
      <w:r w:rsidRPr="00BD6FBA">
        <w:t>достоверности бухгалтерского учета и отчетности учреждения и соблюдение действующего законодательства России, регулирующего порядок осуществления финансово-хозяйственной деятельности.</w:t>
      </w:r>
    </w:p>
    <w:p w:rsidR="00C81BD4" w:rsidRDefault="00C81BD4" w:rsidP="00BF3D20">
      <w:pPr>
        <w:spacing w:line="276" w:lineRule="auto"/>
        <w:ind w:firstLine="567"/>
        <w:jc w:val="both"/>
      </w:pPr>
      <w:r w:rsidRPr="00BD6FBA">
        <w:t xml:space="preserve">Для обеспечения эффективности внутреннего контроля </w:t>
      </w:r>
      <w:r>
        <w:t>в Учреждении действует К</w:t>
      </w:r>
      <w:r w:rsidRPr="00BD6FBA">
        <w:t xml:space="preserve">омиссия по </w:t>
      </w:r>
      <w:r w:rsidRPr="00C81BD4">
        <w:t>внутреннему финансовому контролю</w:t>
      </w:r>
      <w:r>
        <w:t>.</w:t>
      </w:r>
    </w:p>
    <w:p w:rsidR="00E601ED" w:rsidRPr="00977847" w:rsidRDefault="00E601ED" w:rsidP="00E601ED">
      <w:pPr>
        <w:spacing w:line="276" w:lineRule="auto"/>
        <w:ind w:firstLine="567"/>
        <w:jc w:val="both"/>
      </w:pPr>
      <w:r w:rsidRPr="005146BD">
        <w:t xml:space="preserve">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возврата. </w:t>
      </w:r>
      <w:proofErr w:type="gramStart"/>
      <w:r w:rsidRPr="005146BD">
        <w:t>При этом ответственное за внутренний контроль принимаемых к бухгалтерскому учету документов лицо должно направить ответственному за оформление и (или) подписание данного первичного документа уведомление о результатах</w:t>
      </w:r>
      <w:r w:rsidRPr="00977847">
        <w:t xml:space="preserve">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(исправленного, корректирующего) документа.</w:t>
      </w:r>
      <w:proofErr w:type="gramEnd"/>
    </w:p>
    <w:p w:rsidR="00FF49C8" w:rsidRPr="00977847" w:rsidRDefault="00E601ED" w:rsidP="00E601ED">
      <w:pPr>
        <w:spacing w:line="276" w:lineRule="auto"/>
        <w:ind w:firstLine="567"/>
        <w:jc w:val="both"/>
      </w:pPr>
      <w:r w:rsidRPr="00977847">
        <w:lastRenderedPageBreak/>
        <w:t>Результаты положительного внутреннего контроля за принимаемыми к бухгалтерскому учету документами ув</w:t>
      </w:r>
      <w:r w:rsidR="002C1C9F">
        <w:t>едомлениями</w:t>
      </w:r>
      <w:r w:rsidRPr="00977847">
        <w:t xml:space="preserve"> не оформляются.</w:t>
      </w:r>
    </w:p>
    <w:p w:rsidR="00E601ED" w:rsidRPr="00977847" w:rsidRDefault="004D7CC3" w:rsidP="004D7CC3">
      <w:pPr>
        <w:spacing w:line="276" w:lineRule="auto"/>
        <w:ind w:firstLine="567"/>
        <w:jc w:val="both"/>
      </w:pPr>
      <w:r w:rsidRPr="00977847">
        <w:t>В целях внутреннего контроля остатков на счетах Учетной политикой установлены следующие правила: недопустимо наличие кредитового сальдо на активных счетах, дебетового сальдо на пассивных счетах, контролю подлежат остатки по каждой хозяйственной операции, каждому первичному документу и на всех аналитических счетах рабочего плана счетов.</w:t>
      </w:r>
    </w:p>
    <w:p w:rsidR="007D16F8" w:rsidRDefault="007D16F8" w:rsidP="007D16F8">
      <w:pPr>
        <w:spacing w:line="276" w:lineRule="auto"/>
        <w:ind w:firstLine="567"/>
        <w:jc w:val="both"/>
      </w:pPr>
      <w:r>
        <w:t xml:space="preserve">1.7. </w:t>
      </w:r>
      <w:proofErr w:type="gramStart"/>
      <w:r w:rsidRPr="00CF1791">
        <w:t>Порядок закупок товаров, работ и услуг</w:t>
      </w:r>
      <w:r>
        <w:t xml:space="preserve"> (за исключением иной приносящей доход деятельности)</w:t>
      </w:r>
      <w:r w:rsidRPr="00CF1791">
        <w:t xml:space="preserve"> определяется в соответствии с Законом от 05.04.2013 № 44-ФЗ «О контрактной системе в сфере закупок товаров, работ, услуг для обеспечения госуда</w:t>
      </w:r>
      <w:r>
        <w:t xml:space="preserve">рственных и муниципальных нужд», </w:t>
      </w:r>
      <w:proofErr w:type="spellStart"/>
      <w:r w:rsidRPr="00CF1791">
        <w:t>План-графиком</w:t>
      </w:r>
      <w:proofErr w:type="spellEnd"/>
      <w:r w:rsidRPr="00CF1791">
        <w:t xml:space="preserve"> размещения заказов на поставку товаров, выполнение работ, оказание услуг для обеспечения государственных и муниципальных нужд.</w:t>
      </w:r>
      <w:proofErr w:type="gramEnd"/>
    </w:p>
    <w:p w:rsidR="00700060" w:rsidRDefault="007D16F8" w:rsidP="007D16F8">
      <w:pPr>
        <w:spacing w:line="276" w:lineRule="auto"/>
        <w:ind w:firstLine="567"/>
        <w:jc w:val="both"/>
      </w:pPr>
      <w:r w:rsidRPr="00737161">
        <w:t>Порядок закупок товаров, работ и услуг</w:t>
      </w:r>
      <w:r>
        <w:t xml:space="preserve"> за счет средств от иной приносящей доход деятельности </w:t>
      </w:r>
      <w:r w:rsidRPr="00737161">
        <w:t>определяется в соответствии с Законом от 18 июля 2011 г. № 223-ФЗ «О закупках товаров, работ, услуг отдельными видами юридических лиц», Положением о закупках и планом закупок.</w:t>
      </w:r>
    </w:p>
    <w:p w:rsidR="002B2466" w:rsidRPr="00977847" w:rsidRDefault="002B2466" w:rsidP="007D16F8">
      <w:pPr>
        <w:spacing w:line="276" w:lineRule="auto"/>
        <w:ind w:firstLine="567"/>
        <w:jc w:val="both"/>
      </w:pPr>
      <w:r>
        <w:t xml:space="preserve">1.8.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</w:t>
      </w:r>
      <w:r w:rsidRPr="00977847">
        <w:t>оценочного показателя определяется профессиональным суждением главного бухгалтера.</w:t>
      </w:r>
    </w:p>
    <w:p w:rsidR="002C510D" w:rsidRPr="00977847" w:rsidRDefault="002C510D" w:rsidP="002B2466">
      <w:pPr>
        <w:spacing w:line="276" w:lineRule="auto"/>
        <w:ind w:firstLine="567"/>
        <w:jc w:val="both"/>
      </w:pPr>
      <w:r w:rsidRPr="00977847">
        <w:t>Для случаев, которые не установлены в федеральных стандартах и настоящей Учетной политике, метод определения справедливой стоимости выбирает Комиссия учреждения по поступлению и выбытию активов.</w:t>
      </w:r>
    </w:p>
    <w:p w:rsidR="002B2466" w:rsidRPr="008E04E7" w:rsidRDefault="002B2466" w:rsidP="002B2466">
      <w:pPr>
        <w:spacing w:line="276" w:lineRule="auto"/>
        <w:ind w:firstLine="567"/>
        <w:jc w:val="both"/>
      </w:pPr>
      <w:r w:rsidRPr="008E04E7">
        <w:t xml:space="preserve">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</w:t>
      </w:r>
    </w:p>
    <w:p w:rsidR="002B2466" w:rsidRDefault="002B2466" w:rsidP="002B2466">
      <w:pPr>
        <w:spacing w:line="276" w:lineRule="auto"/>
        <w:ind w:firstLine="567"/>
        <w:jc w:val="both"/>
      </w:pPr>
      <w:r w:rsidRPr="008E04E7">
        <w:t>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</w:t>
      </w:r>
      <w:r>
        <w:t xml:space="preserve"> о существенных ошибках.</w:t>
      </w:r>
    </w:p>
    <w:p w:rsidR="004E012E" w:rsidRDefault="002B2466" w:rsidP="002B2466">
      <w:pPr>
        <w:spacing w:line="276" w:lineRule="auto"/>
        <w:ind w:firstLine="567"/>
        <w:jc w:val="both"/>
      </w:pPr>
      <w:r>
        <w:t xml:space="preserve">1.9. </w:t>
      </w:r>
      <w:r w:rsidRPr="00F56276">
        <w:t>Учреждение публикует положения</w:t>
      </w:r>
      <w:r w:rsidRPr="0030228C">
        <w:t xml:space="preserve"> учетной политики на своем официальном сайте </w:t>
      </w:r>
      <w:r w:rsidRPr="00855ECF">
        <w:t>(</w:t>
      </w:r>
      <w:r w:rsidR="00855ECF" w:rsidRPr="00855ECF">
        <w:t>http:/</w:t>
      </w:r>
      <w:r w:rsidRPr="00855ECF">
        <w:t>/</w:t>
      </w:r>
      <w:r w:rsidR="00547F65">
        <w:t>новотроицкое</w:t>
      </w:r>
      <w:r w:rsidR="00855ECF">
        <w:t>вет</w:t>
      </w:r>
      <w:proofErr w:type="gramStart"/>
      <w:r w:rsidR="00547F65">
        <w:t>.р</w:t>
      </w:r>
      <w:proofErr w:type="gramEnd"/>
      <w:r w:rsidR="00547F65">
        <w:t>ф</w:t>
      </w:r>
      <w:r w:rsidRPr="0030228C">
        <w:t xml:space="preserve">) путем </w:t>
      </w:r>
      <w:r w:rsidRPr="00F56276">
        <w:t>размещения обобщенной информации, содержащей</w:t>
      </w:r>
      <w:r w:rsidRPr="0030228C">
        <w:t xml:space="preserve"> основные положен</w:t>
      </w:r>
      <w:r w:rsidR="004E012E">
        <w:t>ия Учетной политики учреждения.</w:t>
      </w:r>
    </w:p>
    <w:p w:rsidR="00EA21B6" w:rsidRPr="003D7DE4" w:rsidRDefault="00EA21B6" w:rsidP="00EA21B6">
      <w:pPr>
        <w:spacing w:line="276" w:lineRule="auto"/>
        <w:ind w:firstLine="567"/>
        <w:jc w:val="both"/>
      </w:pPr>
      <w:r>
        <w:t xml:space="preserve">1.10. </w:t>
      </w:r>
      <w:r w:rsidRPr="003D7DE4">
        <w:t>Хозяйственные операции в бухгалтерском учете оформляются первичными документами, которые утверждены:</w:t>
      </w:r>
    </w:p>
    <w:p w:rsidR="00EA21B6" w:rsidRPr="003D7DE4" w:rsidRDefault="008375A7" w:rsidP="00870FFD">
      <w:pPr>
        <w:numPr>
          <w:ilvl w:val="0"/>
          <w:numId w:val="1"/>
        </w:numPr>
        <w:spacing w:line="276" w:lineRule="auto"/>
        <w:jc w:val="both"/>
      </w:pPr>
      <w:r w:rsidRPr="008375A7">
        <w:t>Приказ</w:t>
      </w:r>
      <w:r w:rsidR="00155F7E">
        <w:t>ами</w:t>
      </w:r>
      <w:r w:rsidRPr="008375A7">
        <w:t xml:space="preserve"> Минфина России № 52н</w:t>
      </w:r>
      <w:r w:rsidR="00155F7E">
        <w:t>, № 61н</w:t>
      </w:r>
      <w:r w:rsidR="00EA21B6" w:rsidRPr="003D7DE4">
        <w:t xml:space="preserve">; </w:t>
      </w:r>
    </w:p>
    <w:p w:rsidR="00EA21B6" w:rsidRPr="003D7DE4" w:rsidRDefault="0075156B" w:rsidP="00870FFD">
      <w:pPr>
        <w:numPr>
          <w:ilvl w:val="0"/>
          <w:numId w:val="1"/>
        </w:numPr>
        <w:spacing w:line="276" w:lineRule="auto"/>
        <w:jc w:val="both"/>
      </w:pPr>
      <w:r>
        <w:t>Иными нормативно-правовыми актами (при их отсутствии в Приказ</w:t>
      </w:r>
      <w:r w:rsidR="00155F7E">
        <w:t>ах</w:t>
      </w:r>
      <w:r>
        <w:t xml:space="preserve"> Минфина России № 52н</w:t>
      </w:r>
      <w:r w:rsidR="00155F7E">
        <w:t>, № 61н</w:t>
      </w:r>
      <w:r>
        <w:t>);</w:t>
      </w:r>
    </w:p>
    <w:p w:rsidR="00EA21B6" w:rsidRDefault="00EA21B6" w:rsidP="00870FFD">
      <w:pPr>
        <w:numPr>
          <w:ilvl w:val="0"/>
          <w:numId w:val="1"/>
        </w:numPr>
        <w:spacing w:line="276" w:lineRule="auto"/>
        <w:jc w:val="both"/>
      </w:pPr>
      <w:r w:rsidRPr="003D7DE4">
        <w:t xml:space="preserve"> По формам, разработанным самостоятельно.</w:t>
      </w:r>
    </w:p>
    <w:p w:rsidR="00EA21B6" w:rsidRDefault="00EA21B6" w:rsidP="00EA21B6">
      <w:pPr>
        <w:spacing w:line="276" w:lineRule="auto"/>
        <w:ind w:firstLine="567"/>
        <w:jc w:val="both"/>
      </w:pPr>
      <w:r>
        <w:t>1.11. 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составленных:</w:t>
      </w:r>
    </w:p>
    <w:p w:rsidR="00EA21B6" w:rsidRDefault="00EA21B6" w:rsidP="00EA21B6">
      <w:pPr>
        <w:spacing w:line="276" w:lineRule="auto"/>
        <w:ind w:firstLine="567"/>
        <w:jc w:val="both"/>
      </w:pPr>
      <w:r>
        <w:t xml:space="preserve">- по унифицированным формам, утвержденным </w:t>
      </w:r>
      <w:r w:rsidR="00CB057A">
        <w:t>-</w:t>
      </w:r>
      <w:r w:rsidR="00CB057A">
        <w:tab/>
        <w:t>Приказа</w:t>
      </w:r>
      <w:r w:rsidR="000A0C9E" w:rsidRPr="000A0C9E">
        <w:t>м</w:t>
      </w:r>
      <w:r w:rsidR="00CB057A">
        <w:t>и</w:t>
      </w:r>
      <w:r w:rsidR="000A0C9E" w:rsidRPr="000A0C9E">
        <w:t xml:space="preserve"> Минфина России № 52н</w:t>
      </w:r>
      <w:r w:rsidR="00CB057A">
        <w:t xml:space="preserve">, </w:t>
      </w:r>
      <w:r w:rsidR="00CB057A" w:rsidRPr="00E83BC2">
        <w:t>№ 61н</w:t>
      </w:r>
      <w:r w:rsidR="000A0C9E" w:rsidRPr="00E83BC2">
        <w:t>;</w:t>
      </w:r>
    </w:p>
    <w:p w:rsidR="00EA21B6" w:rsidRPr="003D7DE4" w:rsidRDefault="00EA21B6" w:rsidP="00EA21B6">
      <w:pPr>
        <w:spacing w:line="276" w:lineRule="auto"/>
        <w:ind w:firstLine="567"/>
        <w:jc w:val="both"/>
      </w:pPr>
      <w:r>
        <w:t>- по формам, разработанным самостоятельно.</w:t>
      </w:r>
    </w:p>
    <w:p w:rsidR="008375A7" w:rsidRDefault="008375A7" w:rsidP="00E85AA6">
      <w:pPr>
        <w:spacing w:line="276" w:lineRule="auto"/>
        <w:ind w:firstLine="567"/>
        <w:jc w:val="both"/>
      </w:pPr>
      <w:r w:rsidRPr="00F56276">
        <w:t>Порядок формирования регистров бухгалтерского учета, первичных документов</w:t>
      </w:r>
      <w:r w:rsidR="004B2621">
        <w:t>,</w:t>
      </w:r>
      <w:r w:rsidR="004B2621" w:rsidRPr="004B2621">
        <w:t xml:space="preserve"> </w:t>
      </w:r>
      <w:r w:rsidR="00E85AA6" w:rsidRPr="00F56276">
        <w:t xml:space="preserve">установлен «Положением о формах и порядке формирования регистров бухгалтерского </w:t>
      </w:r>
      <w:r w:rsidR="00E85AA6" w:rsidRPr="00F56276">
        <w:lastRenderedPageBreak/>
        <w:t xml:space="preserve">учета, </w:t>
      </w:r>
      <w:r w:rsidR="00E83BC2" w:rsidRPr="00F56276">
        <w:t>первичных документов,</w:t>
      </w:r>
      <w:r w:rsidR="00E85AA6" w:rsidRPr="00F56276">
        <w:t xml:space="preserve"> </w:t>
      </w:r>
      <w:r w:rsidR="00F33933" w:rsidRPr="002C1C9F">
        <w:t>составленных на бумажном носителе и порядке</w:t>
      </w:r>
      <w:r w:rsidR="00F33933" w:rsidRPr="00F33933">
        <w:t xml:space="preserve"> их архивации</w:t>
      </w:r>
      <w:r w:rsidR="00E85AA6" w:rsidRPr="00F56276">
        <w:t xml:space="preserve"> порядке архивации»</w:t>
      </w:r>
      <w:r w:rsidRPr="00F56276">
        <w:t xml:space="preserve"> </w:t>
      </w:r>
      <w:r w:rsidR="00E85AA6" w:rsidRPr="00F56276">
        <w:t>утвержденным</w:t>
      </w:r>
      <w:r w:rsidRPr="00F56276">
        <w:t xml:space="preserve"> </w:t>
      </w:r>
      <w:r w:rsidR="000A0C9E" w:rsidRPr="00F56276">
        <w:t>У</w:t>
      </w:r>
      <w:r w:rsidRPr="00F56276">
        <w:t>четной политик</w:t>
      </w:r>
      <w:r w:rsidR="000A0C9E" w:rsidRPr="00F56276">
        <w:t>ой</w:t>
      </w:r>
      <w:r w:rsidRPr="00F56276">
        <w:t>.</w:t>
      </w:r>
    </w:p>
    <w:p w:rsidR="004B2621" w:rsidRPr="00977847" w:rsidRDefault="00152D83" w:rsidP="00E85AA6">
      <w:pPr>
        <w:spacing w:line="276" w:lineRule="auto"/>
        <w:ind w:firstLine="567"/>
        <w:jc w:val="both"/>
      </w:pPr>
      <w:bookmarkStart w:id="3" w:name="_Hlk95763298"/>
      <w:r w:rsidRPr="00977847">
        <w:t xml:space="preserve">В целях ведения бухгалтерского учета в Учреждении используется смешанный способ ведения документооборота - электронный совместно с </w:t>
      </w:r>
      <w:proofErr w:type="gramStart"/>
      <w:r w:rsidRPr="00977847">
        <w:t>бумажным</w:t>
      </w:r>
      <w:proofErr w:type="gramEnd"/>
      <w:r w:rsidRPr="00977847">
        <w:t>.</w:t>
      </w:r>
    </w:p>
    <w:p w:rsidR="00152D83" w:rsidRPr="00977847" w:rsidRDefault="00152D83" w:rsidP="00152D83">
      <w:pPr>
        <w:spacing w:line="276" w:lineRule="auto"/>
        <w:ind w:firstLine="567"/>
        <w:jc w:val="both"/>
      </w:pPr>
      <w:r w:rsidRPr="00977847">
        <w:t>Первичные (сводные) учетные документы, регистры бухгалтерского учета составляются в Учреждении:</w:t>
      </w:r>
    </w:p>
    <w:p w:rsidR="00152D83" w:rsidRPr="00977847" w:rsidRDefault="00152D83" w:rsidP="00152D83">
      <w:pPr>
        <w:numPr>
          <w:ilvl w:val="0"/>
          <w:numId w:val="32"/>
        </w:numPr>
        <w:spacing w:line="276" w:lineRule="auto"/>
        <w:ind w:left="567"/>
        <w:jc w:val="both"/>
      </w:pPr>
      <w:r w:rsidRPr="00977847">
        <w:t>в виде электронных документов, подписанных квалифицированной электронной подписью, в предусмотренных случаях - простой электронной подписью;</w:t>
      </w:r>
    </w:p>
    <w:p w:rsidR="00152D83" w:rsidRPr="00977847" w:rsidRDefault="00152D83" w:rsidP="00152D83">
      <w:pPr>
        <w:numPr>
          <w:ilvl w:val="0"/>
          <w:numId w:val="32"/>
        </w:numPr>
        <w:spacing w:line="276" w:lineRule="auto"/>
        <w:ind w:left="567"/>
        <w:jc w:val="both"/>
      </w:pPr>
      <w:r w:rsidRPr="00977847">
        <w:t>на бумажном носителе, подписанных собственноручной подписью, в связи с отсутствием организационно-технической возможности формирования и хранения электронных документов;</w:t>
      </w:r>
    </w:p>
    <w:p w:rsidR="00152D83" w:rsidRPr="00977847" w:rsidRDefault="00152D83" w:rsidP="00152D83">
      <w:pPr>
        <w:numPr>
          <w:ilvl w:val="0"/>
          <w:numId w:val="32"/>
        </w:numPr>
        <w:spacing w:line="276" w:lineRule="auto"/>
        <w:ind w:left="567"/>
        <w:jc w:val="both"/>
      </w:pPr>
      <w:r w:rsidRPr="00977847">
        <w:t>на бумажном носителе в случае, если федеральными законами или принимаемыми в соответствии с ними нормативными правовыми актами установлено требование о необходимости составления (хранения) документов исключительно на бумажном носителе.</w:t>
      </w:r>
    </w:p>
    <w:p w:rsidR="00081094" w:rsidRPr="002C1C9F" w:rsidRDefault="00081094" w:rsidP="00081094">
      <w:pPr>
        <w:spacing w:line="276" w:lineRule="auto"/>
        <w:ind w:firstLine="567"/>
        <w:jc w:val="both"/>
      </w:pPr>
      <w:r w:rsidRPr="002C1C9F">
        <w:t>Переход на формирование унифицированных форм первичных учетных документов, регистров бухгалтерского учета в виде электронных документов, подписанных электронной подписью, осуществляется по факту технологической готовности информационной системы, обеспечивающей ведение бухгалтерского учета в Учреждении (1С</w:t>
      </w:r>
      <w:r w:rsidR="00855ECF" w:rsidRPr="002C1C9F">
        <w:t xml:space="preserve"> Предприятие</w:t>
      </w:r>
      <w:r w:rsidRPr="002C1C9F">
        <w:t xml:space="preserve"> БГУ</w:t>
      </w:r>
      <w:r w:rsidR="00855ECF" w:rsidRPr="002C1C9F">
        <w:t>, ЗБГУ</w:t>
      </w:r>
      <w:r w:rsidRPr="002C1C9F">
        <w:t>), но не ранее наступления даты начала применения в Учреждении унифицированных форм электронных документов.</w:t>
      </w:r>
    </w:p>
    <w:p w:rsidR="00081094" w:rsidRPr="00977847" w:rsidRDefault="00081094" w:rsidP="00E85AA6">
      <w:pPr>
        <w:spacing w:line="276" w:lineRule="auto"/>
        <w:ind w:firstLine="567"/>
        <w:jc w:val="both"/>
      </w:pPr>
      <w:r w:rsidRPr="002C1C9F">
        <w:t>Порядок использования применяемых в Учреждении электронных</w:t>
      </w:r>
      <w:r w:rsidRPr="00977847">
        <w:t xml:space="preserve"> подписей установлен Учетной политикой.</w:t>
      </w:r>
    </w:p>
    <w:p w:rsidR="004B2621" w:rsidRDefault="004B2621" w:rsidP="00E85AA6">
      <w:pPr>
        <w:spacing w:line="276" w:lineRule="auto"/>
        <w:ind w:firstLine="567"/>
        <w:jc w:val="both"/>
      </w:pPr>
      <w:r w:rsidRPr="00977847">
        <w:t xml:space="preserve">Список сотрудников, имеющих право подписи </w:t>
      </w:r>
      <w:r w:rsidR="00B938FF" w:rsidRPr="00977847">
        <w:t xml:space="preserve">первичных (сводных) учетных документов, денежных и расчетных документов, финансовых обязательств, составленных на бумажных носителях, </w:t>
      </w:r>
      <w:r w:rsidRPr="00977847">
        <w:t>электронных документов</w:t>
      </w:r>
      <w:r w:rsidRPr="004B2621">
        <w:t xml:space="preserve"> и регистров бухгалтерского учета, утвержден Учетной политик</w:t>
      </w:r>
      <w:r w:rsidR="00855ECF">
        <w:t>ой.</w:t>
      </w:r>
    </w:p>
    <w:p w:rsidR="004B2621" w:rsidRPr="002C1C9F" w:rsidRDefault="004B2621" w:rsidP="004B2621">
      <w:pPr>
        <w:spacing w:line="276" w:lineRule="auto"/>
        <w:ind w:firstLine="567"/>
        <w:jc w:val="both"/>
      </w:pPr>
      <w:proofErr w:type="gramStart"/>
      <w:r w:rsidRPr="002C1C9F">
        <w:t xml:space="preserve">Хранение первичных (сводных) электронных документов, регистров, принятых к учету, осуществляется в информационной системе, обеспечивающей ведение бухгалтерского учета в Учреждении (далее - СЭД) - базе 1С </w:t>
      </w:r>
      <w:r w:rsidR="00855ECF" w:rsidRPr="002C1C9F">
        <w:t xml:space="preserve">Предприятие </w:t>
      </w:r>
      <w:r w:rsidRPr="002C1C9F">
        <w:t>БГУ</w:t>
      </w:r>
      <w:r w:rsidR="00855ECF" w:rsidRPr="002C1C9F">
        <w:t>, ЗБГУ</w:t>
      </w:r>
      <w:r w:rsidRPr="002C1C9F">
        <w:t>) в течение срока, установленного в соответствии с правилами организации государственного архивного дела в Российской Федерации, но не менее пяти лет после окончания отчетного года, в котором (за который) они составлены.</w:t>
      </w:r>
      <w:proofErr w:type="gramEnd"/>
    </w:p>
    <w:p w:rsidR="004B2621" w:rsidRPr="002C1C9F" w:rsidRDefault="004B2621" w:rsidP="004B2621">
      <w:pPr>
        <w:spacing w:line="276" w:lineRule="auto"/>
        <w:ind w:firstLine="567"/>
        <w:jc w:val="both"/>
      </w:pPr>
      <w:r w:rsidRPr="002C1C9F">
        <w:t>При необходимости изготовления бумажных копий электронных документов и регистров бухгалтерского учета б</w:t>
      </w:r>
      <w:r w:rsidR="00855ECF" w:rsidRPr="002C1C9F">
        <w:t xml:space="preserve">умажные копии заверяются штампом </w:t>
      </w:r>
      <w:r w:rsidRPr="002C1C9F">
        <w:t xml:space="preserve">с указанием сведений о сертификате электронной подписи – кому выдан и срок действия. </w:t>
      </w:r>
    </w:p>
    <w:p w:rsidR="004B2621" w:rsidRDefault="004B2621" w:rsidP="004B2621">
      <w:pPr>
        <w:spacing w:line="276" w:lineRule="auto"/>
        <w:ind w:firstLine="567"/>
        <w:jc w:val="both"/>
      </w:pPr>
      <w:r w:rsidRPr="002C1C9F">
        <w:t xml:space="preserve">Дополнительно </w:t>
      </w:r>
      <w:r w:rsidR="009F7518" w:rsidRPr="002C1C9F">
        <w:t>главный бухгалтер</w:t>
      </w:r>
      <w:r w:rsidRPr="00A5496F">
        <w:t xml:space="preserve"> ставит надпись:</w:t>
      </w:r>
      <w:r w:rsidR="00855ECF">
        <w:t xml:space="preserve"> «Копия верна» </w:t>
      </w:r>
      <w:r w:rsidRPr="00A5496F">
        <w:t>и свою подпись.</w:t>
      </w:r>
    </w:p>
    <w:p w:rsidR="004B2621" w:rsidRDefault="004B2621" w:rsidP="00E85AA6">
      <w:pPr>
        <w:spacing w:line="276" w:lineRule="auto"/>
        <w:ind w:firstLine="567"/>
        <w:jc w:val="both"/>
        <w:rPr>
          <w:highlight w:val="green"/>
        </w:rPr>
      </w:pPr>
      <w:r w:rsidRPr="002C1C9F">
        <w:t xml:space="preserve">По запросу контролирующих органов все первичные документы, </w:t>
      </w:r>
      <w:proofErr w:type="gramStart"/>
      <w:r w:rsidRPr="002C1C9F">
        <w:t>регистры</w:t>
      </w:r>
      <w:proofErr w:type="gramEnd"/>
      <w:r w:rsidRPr="002C1C9F">
        <w:t xml:space="preserve"> включая электронные, предоставляются на бумажном носителе</w:t>
      </w:r>
      <w:r w:rsidRPr="004B2621">
        <w:t xml:space="preserve"> в виде заверенных копий. При </w:t>
      </w:r>
      <w:proofErr w:type="gramStart"/>
      <w:r w:rsidRPr="004B2621">
        <w:t>заверении</w:t>
      </w:r>
      <w:proofErr w:type="gramEnd"/>
      <w:r w:rsidRPr="004B2621">
        <w:t xml:space="preserve"> многостраничного документа заверяется копия каждого листа.</w:t>
      </w:r>
    </w:p>
    <w:bookmarkEnd w:id="3"/>
    <w:p w:rsidR="008E04E7" w:rsidRDefault="00BB1BEB" w:rsidP="008E04E7">
      <w:pPr>
        <w:spacing w:line="276" w:lineRule="auto"/>
        <w:ind w:firstLine="567"/>
        <w:jc w:val="both"/>
      </w:pPr>
      <w:r>
        <w:t xml:space="preserve">1.12. </w:t>
      </w:r>
      <w:r w:rsidR="008E04E7">
        <w:t xml:space="preserve">Бухгалтерская (финансовая) отчетность составляется по формам, в объеме и в сроки, установленные учредителем в соответствии с </w:t>
      </w:r>
      <w:r w:rsidR="00C307CE" w:rsidRPr="00C307CE">
        <w:t>Инструкци</w:t>
      </w:r>
      <w:r w:rsidR="00C307CE">
        <w:t>ей</w:t>
      </w:r>
      <w:r w:rsidR="00C307CE" w:rsidRPr="00C307CE">
        <w:t xml:space="preserve"> № 33н</w:t>
      </w:r>
      <w:r w:rsidR="008E04E7">
        <w:t>.</w:t>
      </w:r>
    </w:p>
    <w:p w:rsidR="00BF3D20" w:rsidRDefault="008E04E7" w:rsidP="008E04E7">
      <w:pPr>
        <w:spacing w:line="276" w:lineRule="auto"/>
        <w:ind w:firstLine="567"/>
        <w:jc w:val="both"/>
      </w:pPr>
      <w:r>
        <w:t>Бухгалтерская (финансовая) отчетность за отчетный год формируется с учетом событий после отчетной даты. Обстоятельства, послужившие причиной отражения в отчетности событий после отчетной даты, указываются в текстовой части пояснительной записки (ф. 0503760).</w:t>
      </w:r>
    </w:p>
    <w:p w:rsidR="00BB1BEB" w:rsidRDefault="00BB1BEB" w:rsidP="008E04E7">
      <w:pPr>
        <w:spacing w:line="276" w:lineRule="auto"/>
        <w:ind w:firstLine="567"/>
        <w:jc w:val="both"/>
        <w:rPr>
          <w:bCs/>
        </w:rPr>
      </w:pPr>
      <w:r w:rsidRPr="00BB1BEB">
        <w:rPr>
          <w:bCs/>
        </w:rPr>
        <w:t xml:space="preserve">Признание событий после отчетной даты и отражение информации о них в отчетности осуществляется в соответствии с требованиями </w:t>
      </w:r>
      <w:hyperlink r:id="rId50" w:history="1">
        <w:r w:rsidRPr="00BB1BEB">
          <w:rPr>
            <w:bCs/>
          </w:rPr>
          <w:t>СГС</w:t>
        </w:r>
      </w:hyperlink>
      <w:r w:rsidRPr="00BB1BEB">
        <w:rPr>
          <w:bCs/>
        </w:rPr>
        <w:t xml:space="preserve"> «События после отчетной даты»</w:t>
      </w:r>
      <w:r>
        <w:rPr>
          <w:bCs/>
        </w:rPr>
        <w:t>.</w:t>
      </w:r>
    </w:p>
    <w:p w:rsidR="002B54CE" w:rsidRDefault="002B54CE" w:rsidP="002B54CE">
      <w:pPr>
        <w:spacing w:line="276" w:lineRule="auto"/>
        <w:ind w:firstLine="567"/>
        <w:jc w:val="both"/>
      </w:pPr>
      <w:r>
        <w:lastRenderedPageBreak/>
        <w:t>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суждения.</w:t>
      </w:r>
    </w:p>
    <w:p w:rsidR="00E83BC2" w:rsidRDefault="008E04E7" w:rsidP="00BB1BEB">
      <w:pPr>
        <w:spacing w:line="276" w:lineRule="auto"/>
        <w:ind w:firstLine="567"/>
        <w:jc w:val="both"/>
      </w:pPr>
      <w:r>
        <w:t xml:space="preserve">1.13. </w:t>
      </w:r>
      <w:r w:rsidR="00BB1BEB" w:rsidRPr="00006AF5">
        <w:t xml:space="preserve">Порядок и сроки передачи первичных </w:t>
      </w:r>
      <w:r w:rsidR="00BB1BEB" w:rsidRPr="00610A49">
        <w:t xml:space="preserve">(сводных) </w:t>
      </w:r>
      <w:r w:rsidR="00BB1BEB" w:rsidRPr="00006AF5">
        <w:t xml:space="preserve">учетных документов для отражения в бухгалтерском учете устанавливаются в соответствии с </w:t>
      </w:r>
      <w:r w:rsidR="00593359">
        <w:t>«</w:t>
      </w:r>
      <w:r w:rsidR="00C307CE">
        <w:t>Г</w:t>
      </w:r>
      <w:r w:rsidR="00BB1BEB" w:rsidRPr="00006AF5">
        <w:t>рафиком документообо</w:t>
      </w:r>
      <w:r w:rsidR="00BB1BEB">
        <w:t>рота</w:t>
      </w:r>
      <w:r w:rsidR="00593359">
        <w:t xml:space="preserve">», </w:t>
      </w:r>
      <w:r w:rsidR="00A72712">
        <w:t>утвержденным Учетной политикой</w:t>
      </w:r>
      <w:r w:rsidR="00BB1BEB" w:rsidRPr="00006AF5">
        <w:t>.</w:t>
      </w:r>
      <w:r w:rsidR="00E83BC2" w:rsidRPr="00E83BC2">
        <w:t xml:space="preserve"> </w:t>
      </w:r>
    </w:p>
    <w:p w:rsidR="00BB1BEB" w:rsidRPr="002C1C9F" w:rsidRDefault="00E83BC2" w:rsidP="00BB1BEB">
      <w:pPr>
        <w:spacing w:line="276" w:lineRule="auto"/>
        <w:ind w:firstLine="567"/>
        <w:jc w:val="both"/>
      </w:pPr>
      <w:r w:rsidRPr="002C1C9F">
        <w:t>Первичные документы составляют и передают в бухгалтерию лица, ответственные за оформление факта хозяйственной жизни.</w:t>
      </w:r>
    </w:p>
    <w:p w:rsidR="00B7571E" w:rsidRPr="002C1C9F" w:rsidRDefault="00B7571E" w:rsidP="00B7571E">
      <w:pPr>
        <w:spacing w:line="276" w:lineRule="auto"/>
        <w:ind w:firstLine="567"/>
        <w:jc w:val="both"/>
      </w:pPr>
      <w:r w:rsidRPr="002C1C9F">
        <w:t>За несвоевременное, некачественное оформление и составление первичных документов, задержку передачи их для отражения в бухгалтерском учете и отчетности, за недостоверность содержащихся в документах данных, а также за составление документов, отражающих незаконные операции, несут ответственность должностные лица, составившие и подписавшие эти документы.</w:t>
      </w:r>
    </w:p>
    <w:p w:rsidR="00E83BC2" w:rsidRPr="009262D1" w:rsidRDefault="00E83BC2" w:rsidP="00E83BC2">
      <w:pPr>
        <w:spacing w:line="276" w:lineRule="auto"/>
        <w:ind w:firstLine="567"/>
        <w:jc w:val="both"/>
        <w:rPr>
          <w:color w:val="000000"/>
        </w:rPr>
      </w:pPr>
      <w:r w:rsidRPr="002C1C9F">
        <w:rPr>
          <w:color w:val="000000"/>
        </w:rPr>
        <w:t>Допускается оформление одного первичного</w:t>
      </w:r>
      <w:r w:rsidRPr="009262D1">
        <w:rPr>
          <w:color w:val="000000"/>
        </w:rPr>
        <w:t xml:space="preserve"> учетного документа при осуществлении нескольких взаимосвязанных между собой фактов хозяйственной жизни в следующих случаях:</w:t>
      </w:r>
    </w:p>
    <w:p w:rsidR="00E83BC2" w:rsidRPr="009262D1" w:rsidRDefault="00E83BC2" w:rsidP="00E83BC2">
      <w:pPr>
        <w:spacing w:line="276" w:lineRule="auto"/>
        <w:ind w:firstLine="567"/>
        <w:jc w:val="both"/>
        <w:rPr>
          <w:color w:val="000000"/>
        </w:rPr>
      </w:pPr>
      <w:r w:rsidRPr="009262D1">
        <w:rPr>
          <w:color w:val="000000"/>
        </w:rPr>
        <w:t>- учет имущества;</w:t>
      </w:r>
    </w:p>
    <w:p w:rsidR="00E83BC2" w:rsidRPr="009262D1" w:rsidRDefault="00E83BC2" w:rsidP="00E83BC2">
      <w:pPr>
        <w:spacing w:line="276" w:lineRule="auto"/>
        <w:ind w:firstLine="567"/>
        <w:jc w:val="both"/>
        <w:rPr>
          <w:color w:val="000000"/>
        </w:rPr>
      </w:pPr>
      <w:r w:rsidRPr="009262D1">
        <w:rPr>
          <w:color w:val="000000"/>
        </w:rPr>
        <w:t>- исправлени</w:t>
      </w:r>
      <w:r>
        <w:rPr>
          <w:color w:val="000000"/>
        </w:rPr>
        <w:t>е ошибок.</w:t>
      </w:r>
    </w:p>
    <w:p w:rsidR="00E83BC2" w:rsidRPr="00E83BC2" w:rsidRDefault="00E83BC2" w:rsidP="00E83BC2">
      <w:pPr>
        <w:spacing w:line="276" w:lineRule="auto"/>
        <w:ind w:firstLine="567"/>
        <w:jc w:val="both"/>
      </w:pPr>
      <w:r w:rsidRPr="009262D1">
        <w:rPr>
          <w:color w:val="000000"/>
        </w:rPr>
        <w:t xml:space="preserve">По длящимся и повторяющимся операциям документы оформляются с периодичностью один раз </w:t>
      </w:r>
      <w:r w:rsidRPr="002C1C9F">
        <w:rPr>
          <w:color w:val="000000"/>
        </w:rPr>
        <w:t>в месяц.</w:t>
      </w:r>
    </w:p>
    <w:p w:rsidR="00BB1BEB" w:rsidRDefault="00B66B0A" w:rsidP="00BB1BEB">
      <w:pPr>
        <w:spacing w:line="276" w:lineRule="auto"/>
        <w:ind w:firstLine="567"/>
        <w:jc w:val="both"/>
      </w:pPr>
      <w:r>
        <w:t>1</w:t>
      </w:r>
      <w:r w:rsidR="00BB1BEB">
        <w:t>.</w:t>
      </w:r>
      <w:r>
        <w:t>1</w:t>
      </w:r>
      <w:r w:rsidR="00AA51FB">
        <w:t>4</w:t>
      </w:r>
      <w:r w:rsidR="00BB1BEB">
        <w:t xml:space="preserve">. </w:t>
      </w:r>
      <w:r w:rsidR="00BB1BEB" w:rsidRPr="003045ED">
        <w:t>Первичные (сводные) учетные документы, регистры бухучета хранятся на бумажном носителе</w:t>
      </w:r>
      <w:r w:rsidR="00BB1BEB">
        <w:t xml:space="preserve"> </w:t>
      </w:r>
      <w:r w:rsidR="00BB1BEB" w:rsidRPr="003045ED">
        <w:t>в течение сроков, устанавливаемых в соответствии с правилами ведения архивного дела, но не менее пяти лет после окончания отчетного года, в котором (за который) они составлены.</w:t>
      </w:r>
    </w:p>
    <w:p w:rsidR="008E04E7" w:rsidRDefault="00BB1BEB" w:rsidP="00BB1BEB">
      <w:pPr>
        <w:spacing w:line="276" w:lineRule="auto"/>
        <w:ind w:firstLine="567"/>
        <w:jc w:val="both"/>
      </w:pPr>
      <w:r>
        <w:t xml:space="preserve">Бухгалтерская отчетность формируется и </w:t>
      </w:r>
      <w:r w:rsidRPr="00F56276">
        <w:t>хранится в виде электронного документа</w:t>
      </w:r>
      <w:r>
        <w:t xml:space="preserve"> в информационной системе «</w:t>
      </w:r>
      <w:r w:rsidR="00855ECF">
        <w:t>ВЕБ Консолидация».</w:t>
      </w:r>
    </w:p>
    <w:p w:rsidR="00B66B0A" w:rsidRDefault="00B66B0A" w:rsidP="001B3B89">
      <w:pPr>
        <w:spacing w:line="276" w:lineRule="auto"/>
        <w:ind w:firstLine="567"/>
        <w:jc w:val="both"/>
      </w:pPr>
      <w:r>
        <w:t>1.1</w:t>
      </w:r>
      <w:r w:rsidR="00B1624A">
        <w:t>5</w:t>
      </w:r>
      <w:r>
        <w:t xml:space="preserve">. </w:t>
      </w:r>
      <w:r w:rsidR="003F3E33">
        <w:t xml:space="preserve">Достоверность данных учета и отчетности подтверждается путем инвентаризаций активов и обязательств, проводимых в соответствии с </w:t>
      </w:r>
      <w:r w:rsidR="00593359">
        <w:t>«Порядком</w:t>
      </w:r>
      <w:r w:rsidR="00593359" w:rsidRPr="00593359">
        <w:t xml:space="preserve"> проведения инвентаризации имущества, финансовых активов и обязательств</w:t>
      </w:r>
      <w:r w:rsidR="00593359">
        <w:t xml:space="preserve">», </w:t>
      </w:r>
      <w:r w:rsidR="00A72712" w:rsidRPr="00A72712">
        <w:t>утвержденным Учетной политикой</w:t>
      </w:r>
      <w:r w:rsidR="00593359">
        <w:t>.</w:t>
      </w:r>
    </w:p>
    <w:p w:rsidR="001E3E17" w:rsidRDefault="00E85AA6" w:rsidP="001B3B89">
      <w:pPr>
        <w:spacing w:line="276" w:lineRule="auto"/>
        <w:ind w:firstLine="540"/>
        <w:jc w:val="both"/>
        <w:rPr>
          <w:highlight w:val="magenta"/>
        </w:rPr>
      </w:pPr>
      <w:r>
        <w:t xml:space="preserve">Для проведения инвентаризации в учреждении </w:t>
      </w:r>
      <w:r w:rsidRPr="002C1C9F">
        <w:t>создается постоянно действующая</w:t>
      </w:r>
      <w:r>
        <w:t xml:space="preserve"> </w:t>
      </w:r>
      <w:r>
        <w:br/>
        <w:t>инвентаризационная комиссия.</w:t>
      </w:r>
      <w:r w:rsidR="00C44926">
        <w:t xml:space="preserve"> </w:t>
      </w:r>
    </w:p>
    <w:p w:rsidR="001E3E17" w:rsidRPr="00152D83" w:rsidRDefault="001E3E17" w:rsidP="001E3E17">
      <w:pPr>
        <w:spacing w:line="276" w:lineRule="auto"/>
        <w:ind w:firstLine="540"/>
        <w:jc w:val="both"/>
      </w:pPr>
      <w:r w:rsidRPr="00152D83">
        <w:t>По способу образования инвентаризационная комиссия может:</w:t>
      </w:r>
    </w:p>
    <w:p w:rsidR="001E3E17" w:rsidRPr="00152D83" w:rsidRDefault="001E3E17" w:rsidP="001E3E17">
      <w:pPr>
        <w:spacing w:line="276" w:lineRule="auto"/>
        <w:ind w:firstLine="540"/>
        <w:jc w:val="both"/>
      </w:pPr>
      <w:r w:rsidRPr="00152D83">
        <w:t>-</w:t>
      </w:r>
      <w:r w:rsidRPr="00152D83">
        <w:tab/>
        <w:t>формироваться руководителем учреждения;</w:t>
      </w:r>
    </w:p>
    <w:p w:rsidR="001E3E17" w:rsidRPr="00152D83" w:rsidRDefault="001E3E17" w:rsidP="001E3E17">
      <w:pPr>
        <w:spacing w:line="276" w:lineRule="auto"/>
        <w:ind w:firstLine="540"/>
        <w:jc w:val="both"/>
        <w:rPr>
          <w:highlight w:val="magenta"/>
        </w:rPr>
      </w:pPr>
      <w:r w:rsidRPr="00152D83">
        <w:t>-</w:t>
      </w:r>
      <w:r w:rsidRPr="00152D83">
        <w:tab/>
        <w:t>создаваться путем возложения полномочий по проведению инвентаризации на постоянно созданную комиссию по поступлению и выбытию активов.</w:t>
      </w:r>
    </w:p>
    <w:p w:rsidR="00E85AA6" w:rsidRPr="00152D83" w:rsidRDefault="000767DE" w:rsidP="001B3B89">
      <w:pPr>
        <w:spacing w:line="276" w:lineRule="auto"/>
        <w:ind w:firstLine="540"/>
        <w:jc w:val="both"/>
      </w:pPr>
      <w:r w:rsidRPr="00152D83">
        <w:t>Инвентаризационная комиссия выполняет полномочия в соответствии с Положением об инвентаризационной комиссии.</w:t>
      </w:r>
    </w:p>
    <w:p w:rsidR="001B3B89" w:rsidRDefault="001B3B89" w:rsidP="001B3B89">
      <w:pPr>
        <w:spacing w:line="276" w:lineRule="auto"/>
        <w:ind w:firstLine="540"/>
        <w:jc w:val="both"/>
      </w:pPr>
      <w:r w:rsidRPr="004A6B6F">
        <w:t xml:space="preserve">В отдельных случаях (при смене материально ответственных лиц, выявлении фактов </w:t>
      </w:r>
      <w:r w:rsidRPr="004A6B6F">
        <w:br/>
        <w:t xml:space="preserve">хищения, стихийных бедствиях и т. д.) инвентаризацию может проводить специально </w:t>
      </w:r>
      <w:r w:rsidRPr="004A6B6F">
        <w:br/>
        <w:t xml:space="preserve">созданная рабочая комиссия, состав которой утверждается отельным приказом </w:t>
      </w:r>
      <w:r w:rsidRPr="004A6B6F">
        <w:br/>
        <w:t>руководителя</w:t>
      </w:r>
      <w:r>
        <w:t xml:space="preserve"> учреждения.</w:t>
      </w:r>
    </w:p>
    <w:p w:rsidR="00E85AA6" w:rsidRDefault="007D2DC3" w:rsidP="001B3B89">
      <w:pPr>
        <w:spacing w:line="276" w:lineRule="auto"/>
        <w:ind w:firstLine="540"/>
        <w:jc w:val="both"/>
      </w:pPr>
      <w:r w:rsidRPr="007D2DC3">
        <w:t xml:space="preserve">Инвентаризация имущества и обязательств (в т. ч. числящихся на </w:t>
      </w:r>
      <w:proofErr w:type="spellStart"/>
      <w:r w:rsidRPr="007D2DC3">
        <w:t>забалансовых</w:t>
      </w:r>
      <w:proofErr w:type="spellEnd"/>
      <w:r w:rsidRPr="007D2DC3">
        <w:t xml:space="preserve"> счетах), а также финансовых результатов (в т. ч. расходов будущих периодов и резервов)  проводится </w:t>
      </w:r>
      <w:r w:rsidR="00337972">
        <w:t xml:space="preserve">не менее одного </w:t>
      </w:r>
      <w:r w:rsidRPr="007D2DC3">
        <w:t>раз</w:t>
      </w:r>
      <w:r w:rsidR="00337972">
        <w:t>а</w:t>
      </w:r>
      <w:r w:rsidRPr="007D2DC3">
        <w:t xml:space="preserve"> в год перед составлением годовой отчетности, а также в иных случаях, предусмотренных законодательством.</w:t>
      </w:r>
    </w:p>
    <w:p w:rsidR="00337972" w:rsidRDefault="00337972" w:rsidP="001B3B89">
      <w:pPr>
        <w:spacing w:line="276" w:lineRule="auto"/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наличии просроченной задолженности </w:t>
      </w:r>
      <w:r w:rsidRPr="00337972">
        <w:t>с бюджетом, с подотчетными лицами, с поставщиками и подрядчиками</w:t>
      </w:r>
      <w:r>
        <w:t>,</w:t>
      </w:r>
      <w:r w:rsidRPr="00337972">
        <w:t xml:space="preserve"> по суммам принудительного изъятия </w:t>
      </w:r>
      <w:r>
        <w:t>- не реже одного раза в квартал.</w:t>
      </w:r>
    </w:p>
    <w:p w:rsidR="00337972" w:rsidRDefault="00337972" w:rsidP="001B3B89">
      <w:pPr>
        <w:spacing w:line="276" w:lineRule="auto"/>
        <w:ind w:firstLine="540"/>
        <w:jc w:val="both"/>
      </w:pPr>
      <w:r>
        <w:lastRenderedPageBreak/>
        <w:t xml:space="preserve">Сроки проведения плановых инвентаризаций установлены в Графике проведения </w:t>
      </w:r>
      <w:r>
        <w:br/>
        <w:t>инвентаризации.</w:t>
      </w:r>
    </w:p>
    <w:p w:rsidR="003F3E33" w:rsidRDefault="00B1624A" w:rsidP="001B3B89">
      <w:pPr>
        <w:spacing w:line="276" w:lineRule="auto"/>
        <w:ind w:firstLine="567"/>
        <w:jc w:val="both"/>
      </w:pPr>
      <w:r>
        <w:t>1.16</w:t>
      </w:r>
      <w:r w:rsidR="003F3E33">
        <w:t xml:space="preserve">. </w:t>
      </w:r>
      <w:r w:rsidR="00AA51FB" w:rsidRPr="00AA51FB">
        <w:t xml:space="preserve">Организация работы по принятию к учету и выбытию </w:t>
      </w:r>
      <w:r w:rsidR="00574E4A">
        <w:t>материальных ценностей</w:t>
      </w:r>
      <w:r w:rsidR="00AA51FB" w:rsidRPr="00AA51FB">
        <w:t xml:space="preserve"> осуществляется созданной на постоянной основе </w:t>
      </w:r>
      <w:r w:rsidR="00AA51FB">
        <w:t>К</w:t>
      </w:r>
      <w:r w:rsidR="00AA51FB" w:rsidRPr="00AA51FB">
        <w:t>омиссией по поступлению и выбытию активов</w:t>
      </w:r>
      <w:r w:rsidR="00574E4A">
        <w:t xml:space="preserve"> </w:t>
      </w:r>
      <w:r w:rsidR="00574E4A" w:rsidRPr="00574E4A">
        <w:t>(далее - Комиссия)</w:t>
      </w:r>
      <w:r w:rsidR="00AA51FB" w:rsidRPr="00AA51FB">
        <w:t xml:space="preserve">, действующей в соответствии с </w:t>
      </w:r>
      <w:r w:rsidR="00593359">
        <w:t>«</w:t>
      </w:r>
      <w:r w:rsidR="002C30CE" w:rsidRPr="002C30CE">
        <w:t>Положение</w:t>
      </w:r>
      <w:r w:rsidR="002C30CE">
        <w:t>м</w:t>
      </w:r>
      <w:r w:rsidR="002C30CE" w:rsidRPr="002C30CE">
        <w:t xml:space="preserve"> о комиссии по поступлению и выбытию активов</w:t>
      </w:r>
      <w:r w:rsidR="00593359">
        <w:t>»</w:t>
      </w:r>
      <w:r w:rsidR="00A72712">
        <w:t>,</w:t>
      </w:r>
      <w:r w:rsidR="00593359">
        <w:t xml:space="preserve"> </w:t>
      </w:r>
      <w:r w:rsidR="00A72712">
        <w:t>утвержденным Учетной политикой</w:t>
      </w:r>
      <w:r w:rsidR="00AA51FB" w:rsidRPr="00AA51FB">
        <w:t>.</w:t>
      </w:r>
    </w:p>
    <w:p w:rsidR="00E028E9" w:rsidRDefault="00E028E9" w:rsidP="00BB1BEB">
      <w:pPr>
        <w:spacing w:line="276" w:lineRule="auto"/>
        <w:ind w:firstLine="567"/>
        <w:jc w:val="both"/>
      </w:pPr>
    </w:p>
    <w:p w:rsidR="00E028E9" w:rsidRDefault="00E028E9" w:rsidP="00E028E9">
      <w:pPr>
        <w:spacing w:line="276" w:lineRule="auto"/>
        <w:ind w:firstLine="567"/>
        <w:jc w:val="center"/>
        <w:rPr>
          <w:b/>
        </w:rPr>
      </w:pPr>
      <w:r w:rsidRPr="00E028E9">
        <w:rPr>
          <w:b/>
        </w:rPr>
        <w:t>2. Методы оценки объектов бухгалтерского учета, порядок признания (постановки на учет) и прекращение признания (выбытия из учета) объектов бухгалтерского учета и (или) раскрытия информации о них в отчетности</w:t>
      </w:r>
    </w:p>
    <w:p w:rsidR="00036AAB" w:rsidRDefault="00036AAB" w:rsidP="00E028E9">
      <w:pPr>
        <w:spacing w:line="276" w:lineRule="auto"/>
        <w:ind w:firstLine="567"/>
        <w:jc w:val="center"/>
        <w:rPr>
          <w:b/>
        </w:rPr>
      </w:pPr>
    </w:p>
    <w:p w:rsidR="00E028E9" w:rsidRDefault="00E028E9" w:rsidP="00E028E9">
      <w:pPr>
        <w:spacing w:line="276" w:lineRule="auto"/>
        <w:ind w:firstLine="567"/>
        <w:jc w:val="both"/>
      </w:pPr>
      <w:r>
        <w:t>2.1</w:t>
      </w:r>
      <w:r w:rsidRPr="002C1C9F">
        <w:t xml:space="preserve">. Учет </w:t>
      </w:r>
      <w:r w:rsidR="00574E4A" w:rsidRPr="002C1C9F">
        <w:t>нефинансовых активов</w:t>
      </w:r>
      <w:r w:rsidRPr="002C1C9F">
        <w:t>.</w:t>
      </w:r>
    </w:p>
    <w:p w:rsidR="00E028E9" w:rsidRDefault="00E028E9" w:rsidP="00E028E9">
      <w:pPr>
        <w:spacing w:line="276" w:lineRule="auto"/>
        <w:ind w:firstLine="567"/>
        <w:jc w:val="both"/>
      </w:pPr>
      <w:r>
        <w:t xml:space="preserve">2.1.1. </w:t>
      </w:r>
      <w:r w:rsidR="00574E4A" w:rsidRPr="00574E4A">
        <w:t xml:space="preserve">Комиссия, решает вопросы согласования документов по признанию материальных ценностей в составе активов, обязательств и иных объектов бухгалтерского учета, по их выбытию, </w:t>
      </w:r>
      <w:proofErr w:type="spellStart"/>
      <w:r w:rsidR="00574E4A" w:rsidRPr="00574E4A">
        <w:t>реклассификации</w:t>
      </w:r>
      <w:proofErr w:type="spellEnd"/>
      <w:r w:rsidR="00574E4A" w:rsidRPr="00574E4A">
        <w:t>.</w:t>
      </w:r>
    </w:p>
    <w:p w:rsidR="00574E4A" w:rsidRDefault="00574E4A" w:rsidP="00E028E9">
      <w:pPr>
        <w:spacing w:line="276" w:lineRule="auto"/>
        <w:ind w:firstLine="567"/>
        <w:jc w:val="both"/>
      </w:pPr>
      <w:r>
        <w:t xml:space="preserve">2.1.2. </w:t>
      </w:r>
      <w:r w:rsidR="004B2621" w:rsidRPr="00574E4A">
        <w:t>Первоначальную стоимость</w:t>
      </w:r>
      <w:r w:rsidRPr="00574E4A">
        <w:t xml:space="preserve"> нефинансовых активов </w:t>
      </w:r>
      <w:r w:rsidR="004B2621" w:rsidRPr="00574E4A">
        <w:t>формировать в</w:t>
      </w:r>
      <w:r w:rsidRPr="00574E4A">
        <w:t xml:space="preserve"> зависимост</w:t>
      </w:r>
      <w:r w:rsidR="00041A3A">
        <w:t>и от направления их поступления:</w:t>
      </w:r>
    </w:p>
    <w:p w:rsidR="00574E4A" w:rsidRDefault="00574E4A" w:rsidP="004E012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574E4A">
        <w:t>Решение о первоначальной</w:t>
      </w:r>
      <w:r w:rsidRPr="004A438D">
        <w:t xml:space="preserve"> (фактической) стоимости объектов нефинансовых активов при их приобретении, сооружении, изготовлении (создании) принимается комиссией на основании </w:t>
      </w:r>
      <w:r w:rsidRPr="00D92C84">
        <w:t>сопроводительной и технической документации (государственных контрактов, договоров, накладных поставщика, счетов-фактур, актов о приемке выполненных работ (услуг), паспортов, гарантийных талонов и т. п.), которая представляется материально ответственным лицом в копиях</w:t>
      </w:r>
      <w:r>
        <w:t>,</w:t>
      </w:r>
      <w:r w:rsidRPr="00D92C84">
        <w:t xml:space="preserve"> либо – по требованию Комиссии – в подлинниках</w:t>
      </w:r>
      <w:r w:rsidRPr="004A438D">
        <w:t>.</w:t>
      </w:r>
      <w:proofErr w:type="gramEnd"/>
      <w:r>
        <w:t xml:space="preserve"> Первоначальную стоимость основного средства формировать по фактическим вложениям, как для обменных операций (п. 15</w:t>
      </w:r>
      <w:r w:rsidR="009E676B">
        <w:t xml:space="preserve"> Стандарта «Основные средства»);</w:t>
      </w:r>
      <w:r w:rsidR="004E012E">
        <w:t xml:space="preserve"> </w:t>
      </w:r>
      <w:r w:rsidR="004E012E" w:rsidRPr="004E012E">
        <w:t>Первоначальную стоимость материальных запасов формировать по фактическим вложениям, как для обменных операций (п. 19 Стандарта «Запасы»).</w:t>
      </w:r>
    </w:p>
    <w:p w:rsidR="00574E4A" w:rsidRDefault="009E676B" w:rsidP="001756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proofErr w:type="gramStart"/>
      <w:r w:rsidRPr="009E676B">
        <w:t>Первоначальной (фактической)</w:t>
      </w:r>
      <w:r w:rsidRPr="004A438D">
        <w:t xml:space="preserve"> стоимостью нефинансовых активов, поступивших по договорам дарения, пожертвования</w:t>
      </w:r>
      <w:r>
        <w:t xml:space="preserve"> </w:t>
      </w:r>
      <w:r w:rsidRPr="00F56276">
        <w:t>от коммерческих организаций и граждан</w:t>
      </w:r>
      <w:r w:rsidR="001756E9" w:rsidRPr="00F56276">
        <w:t xml:space="preserve"> – признается на основании стоимости, указанной в передаточных документах (договорах, накладных, актах, и др.), а в случае их отсутствия, а так же</w:t>
      </w:r>
      <w:r w:rsidRPr="00F56276">
        <w:t xml:space="preserve"> оприходованных в виде излишков, выявленных при инвентаризации, признается</w:t>
      </w:r>
      <w:r w:rsidRPr="004A438D">
        <w:t xml:space="preserve"> их </w:t>
      </w:r>
      <w:r w:rsidRPr="00934D04">
        <w:t>справедлив</w:t>
      </w:r>
      <w:r>
        <w:t>ая</w:t>
      </w:r>
      <w:r w:rsidRPr="00934D04">
        <w:t xml:space="preserve"> стоимост</w:t>
      </w:r>
      <w:r>
        <w:t>ь,</w:t>
      </w:r>
      <w:r w:rsidRPr="00934D04">
        <w:t xml:space="preserve"> определ</w:t>
      </w:r>
      <w:r>
        <w:t>яемая</w:t>
      </w:r>
      <w:r w:rsidRPr="00934D04">
        <w:t xml:space="preserve"> </w:t>
      </w:r>
      <w:r>
        <w:t>К</w:t>
      </w:r>
      <w:r w:rsidRPr="00934D04">
        <w:t>омиссией методом рыночных цен</w:t>
      </w:r>
      <w:r w:rsidR="00B4744F">
        <w:t>.</w:t>
      </w:r>
      <w:proofErr w:type="gramEnd"/>
      <w:r w:rsidR="00B4744F">
        <w:t xml:space="preserve"> </w:t>
      </w:r>
      <w:r w:rsidR="00B4744F" w:rsidRPr="00B4744F">
        <w:t>Комиссия вправе выбрать метод амортизированной стоимости замещения, если он более достоверно определяет стоимость объект</w:t>
      </w:r>
      <w:r w:rsidR="00B4744F">
        <w:t>а. Данные о рыночной цене подтверждаются Комиссией документально (</w:t>
      </w:r>
      <w:r w:rsidR="00B4744F" w:rsidRPr="00B4744F">
        <w:t>справками (другими подтверждающими документами) Росстата</w:t>
      </w:r>
      <w:r w:rsidR="00B4744F">
        <w:t xml:space="preserve">, </w:t>
      </w:r>
      <w:r w:rsidR="00B4744F" w:rsidRPr="00B4744F">
        <w:t>прайс-листами заводов-изготовителей</w:t>
      </w:r>
      <w:r w:rsidR="00B4744F">
        <w:t>,</w:t>
      </w:r>
      <w:r w:rsidR="00B4744F" w:rsidRPr="00B4744F">
        <w:t xml:space="preserve"> информацией, размещенной в СМИ</w:t>
      </w:r>
      <w:r w:rsidR="00B4744F">
        <w:t>, и т.д.).</w:t>
      </w:r>
      <w:r w:rsidR="0009029C" w:rsidRPr="0009029C">
        <w:t xml:space="preserve"> Если данные о рыночных ценах недоступны, то справедливая стоимость признается в условной оценке: один объект, 1 руб. После того как данные о ценах станут известны, Комиссия пересматривает бала</w:t>
      </w:r>
      <w:r w:rsidR="0009029C">
        <w:t>нсовую стоимость такого объекта</w:t>
      </w:r>
      <w:r>
        <w:t>;</w:t>
      </w:r>
    </w:p>
    <w:p w:rsidR="009E676B" w:rsidRDefault="009E676B" w:rsidP="00870F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9E676B">
        <w:t>Первоначальная (фактическая)</w:t>
      </w:r>
      <w:r w:rsidRPr="004A438D">
        <w:t xml:space="preserve"> стоимость нефинансовых активов при их безвозмездном получении от учредителя, а также других учреждений (организаций</w:t>
      </w:r>
      <w:r>
        <w:t xml:space="preserve"> госсектора</w:t>
      </w:r>
      <w:r w:rsidRPr="004A438D">
        <w:t xml:space="preserve">) определяется на основании данных о первоначальной стоимости предыдущего балансодержателя, </w:t>
      </w:r>
      <w:r w:rsidRPr="00944164">
        <w:t>ука</w:t>
      </w:r>
      <w:r>
        <w:t xml:space="preserve">занной в </w:t>
      </w:r>
      <w:r w:rsidRPr="00654D91">
        <w:t>передаточных документах: извещении (ф. 0504805) или акте приема-передачи</w:t>
      </w:r>
      <w:r w:rsidR="00B4744F">
        <w:t>.</w:t>
      </w:r>
    </w:p>
    <w:p w:rsidR="00523FEF" w:rsidRDefault="00523FEF" w:rsidP="00523FE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При определении первоначальной стоимости нескольких имущественных объектов расходы на доставку (установку, </w:t>
      </w:r>
      <w:r w:rsidR="004B2621">
        <w:t>монтаж) распределять</w:t>
      </w:r>
      <w:r>
        <w:t xml:space="preserve"> пропорционально стоимости каждого </w:t>
      </w:r>
      <w:r>
        <w:lastRenderedPageBreak/>
        <w:t>доставляемого (устанавливаемого, монтируемого) объекта в их общей стоимости.</w:t>
      </w:r>
    </w:p>
    <w:p w:rsidR="004E4D67" w:rsidRDefault="004E4D67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2.1.3. </w:t>
      </w:r>
      <w:r w:rsidRPr="004E4D67">
        <w:t>Принятие решений по вопросам обесценения активов</w:t>
      </w:r>
      <w:r w:rsidR="002B54CE">
        <w:t>.</w:t>
      </w:r>
    </w:p>
    <w:p w:rsidR="004E4D67" w:rsidRPr="004E4D67" w:rsidRDefault="004E4D67" w:rsidP="004E4D67">
      <w:pPr>
        <w:ind w:firstLine="540"/>
        <w:jc w:val="both"/>
        <w:rPr>
          <w:rFonts w:ascii="Verdana" w:hAnsi="Verdana"/>
          <w:sz w:val="21"/>
          <w:szCs w:val="21"/>
        </w:rPr>
      </w:pPr>
      <w:r>
        <w:t>Учреждение</w:t>
      </w:r>
      <w:r w:rsidRPr="004E4D67">
        <w:t xml:space="preserve"> осуществляет процедуры обесценения активов (при необходимости) в соответствии с требованиями </w:t>
      </w:r>
      <w:hyperlink r:id="rId51" w:history="1">
        <w:r w:rsidRPr="002961BD">
          <w:t>СГС</w:t>
        </w:r>
      </w:hyperlink>
      <w:r w:rsidRPr="004E4D67">
        <w:t xml:space="preserve"> "Обесценение активов".</w:t>
      </w:r>
    </w:p>
    <w:p w:rsidR="004E4D67" w:rsidRDefault="00BA6FB3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Тест на обесценение </w:t>
      </w:r>
      <w:r w:rsidR="002961BD" w:rsidRPr="002961BD">
        <w:t>проводит Инвентаризационная комиссия во время годовой инвентаризации имущества, выявляя признаки обесценения каждого актива индивидуально.</w:t>
      </w:r>
    </w:p>
    <w:p w:rsidR="002961BD" w:rsidRDefault="002961BD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961BD">
        <w:t>Рассмотрение результатов проведения теста на обесценение и оценку необходимости определения справедливой стоимос</w:t>
      </w:r>
      <w:r>
        <w:t>ти актива осуществляет Комиссия.</w:t>
      </w:r>
    </w:p>
    <w:p w:rsidR="002961BD" w:rsidRPr="002961BD" w:rsidRDefault="002961BD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961BD">
        <w:t>По итогам рассмотрения результатов теста на обесценение оформляется протокол, в котором указывается предлагаемое решение (проводить или не проводить оценку справедливой стоимости актива).</w:t>
      </w:r>
    </w:p>
    <w:p w:rsidR="00C400A1" w:rsidRPr="00C400A1" w:rsidRDefault="00C400A1" w:rsidP="00C400A1">
      <w:pPr>
        <w:spacing w:line="276" w:lineRule="auto"/>
        <w:ind w:firstLine="567"/>
        <w:jc w:val="both"/>
      </w:pPr>
      <w:r w:rsidRPr="00C400A1">
        <w:t xml:space="preserve">Убыток от обесценения актива признается в учете на основании Бухгалтерской справки (ф. 0504833) и приказа руководителя. </w:t>
      </w:r>
    </w:p>
    <w:p w:rsidR="00C400A1" w:rsidRDefault="00C400A1" w:rsidP="00C400A1">
      <w:pPr>
        <w:spacing w:line="276" w:lineRule="auto"/>
        <w:ind w:firstLine="567"/>
        <w:jc w:val="both"/>
      </w:pPr>
      <w:r w:rsidRPr="00C400A1">
        <w:t xml:space="preserve">В части имущества, распоряжаться которым учреждение не имеет права, признание убытка осуществляется только по согласованию с органом, осуществляющим функции и полномочия </w:t>
      </w:r>
      <w:r w:rsidR="001756E9" w:rsidRPr="00C400A1">
        <w:t>учредителя (</w:t>
      </w:r>
      <w:r w:rsidRPr="00C400A1">
        <w:t>иным собственником имущества), в порядке, предусмотренном на согласование списания основных средств.</w:t>
      </w:r>
    </w:p>
    <w:p w:rsidR="00C400A1" w:rsidRDefault="00C400A1" w:rsidP="00A27913">
      <w:pPr>
        <w:spacing w:line="276" w:lineRule="auto"/>
        <w:ind w:firstLine="567"/>
        <w:jc w:val="both"/>
      </w:pPr>
      <w:r>
        <w:t xml:space="preserve">2.1.4. </w:t>
      </w:r>
      <w:r w:rsidRPr="00C400A1">
        <w:t>Имущество, которое учреждение получило в пользование, кроме объектов аренды, подпадающих под стандарт «Аренда», учитывать на счете 01 «Имущество, полученное в пользование»</w:t>
      </w:r>
      <w:r>
        <w:t>. Объекты учитывать на основании акта приема-передачи или другого документа, который подтвердит получение имущества, прав на него, по стоимости указанной в передаточных документах. Если такая стоимость отсутствует – в условной оценке: один объект, один рубль.</w:t>
      </w:r>
      <w:r w:rsidR="00A27913">
        <w:t xml:space="preserve"> </w:t>
      </w:r>
    </w:p>
    <w:p w:rsidR="006D620F" w:rsidRPr="008555DB" w:rsidRDefault="00C400A1" w:rsidP="00C400A1">
      <w:pPr>
        <w:spacing w:line="276" w:lineRule="auto"/>
        <w:ind w:firstLine="567"/>
        <w:jc w:val="both"/>
        <w:rPr>
          <w:bCs/>
        </w:rPr>
      </w:pPr>
      <w:r>
        <w:t xml:space="preserve">2.1.5. </w:t>
      </w:r>
      <w:r w:rsidR="00FD1D05" w:rsidRPr="00FD1D05">
        <w:rPr>
          <w:bCs/>
        </w:rPr>
        <w:t xml:space="preserve">Материальные ценности учреждения, не соответствующие критериям активов учитывать на счете 02 «Материальные </w:t>
      </w:r>
      <w:r w:rsidR="001756E9" w:rsidRPr="00FD1D05">
        <w:rPr>
          <w:bCs/>
        </w:rPr>
        <w:t>ценности на</w:t>
      </w:r>
      <w:r w:rsidR="00FD1D05" w:rsidRPr="00FD1D05">
        <w:rPr>
          <w:bCs/>
        </w:rPr>
        <w:t xml:space="preserve"> хранение» в условной оценке: </w:t>
      </w:r>
      <w:r w:rsidR="00FD1D05">
        <w:rPr>
          <w:bCs/>
        </w:rPr>
        <w:t>один</w:t>
      </w:r>
      <w:r w:rsidR="00FD1D05" w:rsidRPr="00FD1D05">
        <w:rPr>
          <w:bCs/>
        </w:rPr>
        <w:t xml:space="preserve"> объект, </w:t>
      </w:r>
      <w:r w:rsidR="00FD1D05">
        <w:rPr>
          <w:bCs/>
        </w:rPr>
        <w:t>один</w:t>
      </w:r>
      <w:r w:rsidR="00DC7BEE">
        <w:rPr>
          <w:bCs/>
        </w:rPr>
        <w:t xml:space="preserve"> рубль, </w:t>
      </w:r>
      <w:r w:rsidR="00DC7BEE" w:rsidRPr="006D620F">
        <w:rPr>
          <w:bCs/>
        </w:rPr>
        <w:t xml:space="preserve">списание осуществлять на основании </w:t>
      </w:r>
      <w:r w:rsidR="006D620F" w:rsidRPr="006D620F">
        <w:rPr>
          <w:bCs/>
        </w:rPr>
        <w:t xml:space="preserve">Бухгалтерской справки (ф. 0504833), </w:t>
      </w:r>
      <w:r w:rsidR="006D620F" w:rsidRPr="008555DB">
        <w:rPr>
          <w:bCs/>
        </w:rPr>
        <w:t>Акта об утилизации (уничтожении) материальных ценностей (ф. 0510435).</w:t>
      </w:r>
    </w:p>
    <w:p w:rsidR="006D620F" w:rsidRDefault="006D620F" w:rsidP="006D620F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</w:rPr>
      </w:pPr>
      <w:r w:rsidRPr="008555DB">
        <w:rPr>
          <w:bCs/>
        </w:rPr>
        <w:t>Списанные с баланса</w:t>
      </w:r>
      <w:r w:rsidRPr="006D620F">
        <w:rPr>
          <w:bCs/>
        </w:rPr>
        <w:t xml:space="preserve"> объекты нефинансовых активов не признаются объектами учета на </w:t>
      </w:r>
      <w:proofErr w:type="spellStart"/>
      <w:r w:rsidRPr="006D620F">
        <w:rPr>
          <w:bCs/>
        </w:rPr>
        <w:t>забалансовом</w:t>
      </w:r>
      <w:proofErr w:type="spellEnd"/>
      <w:r w:rsidRPr="006D620F">
        <w:rPr>
          <w:bCs/>
        </w:rPr>
        <w:t xml:space="preserve"> счете 02 при условии, что мероприятия по их утилизации завершены в день принятия решения об их списании.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</w:rPr>
      </w:pPr>
      <w:r>
        <w:rPr>
          <w:bCs/>
        </w:rPr>
        <w:t>2.1.6</w:t>
      </w:r>
      <w:r w:rsidRPr="00320A9B">
        <w:rPr>
          <w:bCs/>
          <w:color w:val="7030A0"/>
        </w:rPr>
        <w:t xml:space="preserve">. </w:t>
      </w:r>
      <w:r w:rsidRPr="00977847">
        <w:rPr>
          <w:bCs/>
        </w:rPr>
        <w:t>При выявлении неучтенных объектов имущества до выяснения причин возникновения таких объектов, а также подтверждения права оперативного управления учреждения на них материальные ценности ставятся на учет на основании Акта о приеме-передаче объектов нефинансовых активов (ф. 0510448), оформленного в одностороннем порядке. Учет осуществляется за балансом в условной оценке - 1 объект, 1 рубль: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</w:rPr>
      </w:pPr>
      <w:r w:rsidRPr="00977847">
        <w:rPr>
          <w:bCs/>
        </w:rPr>
        <w:t>- на счете 01 в случае использования данного имущества в деятельности учреждения;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bCs/>
        </w:rPr>
      </w:pPr>
      <w:r w:rsidRPr="00977847">
        <w:rPr>
          <w:bCs/>
        </w:rPr>
        <w:t>- на счете 02 в иных случаях.</w:t>
      </w:r>
    </w:p>
    <w:p w:rsidR="009322DC" w:rsidRPr="00977847" w:rsidRDefault="009322DC" w:rsidP="009322DC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rPr>
          <w:bCs/>
        </w:rPr>
        <w:t xml:space="preserve">2.1.7. </w:t>
      </w:r>
      <w:r w:rsidRPr="00977847">
        <w:t>На счете 10 «Обеспечение исполнения обязательств» учитывается имущество за исключением денежных средств, полученного учреждением в качестве обеспечения обязательств (залог), а также иных видов обеспечения исполнения обязательств (поручительство, независимая (банковская) гарантия и т.д.) - в сумме обязательства, в обеспечении которого получено имущество.</w:t>
      </w:r>
    </w:p>
    <w:p w:rsidR="009322DC" w:rsidRPr="00977847" w:rsidRDefault="009322DC" w:rsidP="009322DC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t xml:space="preserve">При исполнении обеспечения, исполнения обязательства, в отношении которого было получено обеспечение, осуществляется списание сумм обеспечений с </w:t>
      </w:r>
      <w:proofErr w:type="spellStart"/>
      <w:r w:rsidRPr="00977847">
        <w:t>забалансового</w:t>
      </w:r>
      <w:proofErr w:type="spellEnd"/>
      <w:r w:rsidRPr="00977847">
        <w:t xml:space="preserve"> счета.</w:t>
      </w:r>
    </w:p>
    <w:p w:rsidR="00320A9B" w:rsidRPr="00977847" w:rsidRDefault="009322DC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rPr>
          <w:bCs/>
        </w:rPr>
        <w:t>2.1.8</w:t>
      </w:r>
      <w:r w:rsidR="00320A9B" w:rsidRPr="00977847">
        <w:rPr>
          <w:bCs/>
        </w:rPr>
        <w:t xml:space="preserve">. </w:t>
      </w:r>
      <w:r w:rsidR="00320A9B" w:rsidRPr="00977847">
        <w:t xml:space="preserve">При централизованном получении имущества от органа, осуществляющего функции и полномочия учредителя, до момента получения Извещения (ф. 0504805) и копий документов поставщика для учета материальных ценностей применяется </w:t>
      </w:r>
      <w:proofErr w:type="spellStart"/>
      <w:r w:rsidR="00320A9B" w:rsidRPr="00977847">
        <w:t>забалансовый</w:t>
      </w:r>
      <w:proofErr w:type="spellEnd"/>
      <w:r w:rsidR="00320A9B" w:rsidRPr="00977847">
        <w:t xml:space="preserve"> счет 22 «Материальные ценности, полученные по централизованному снабжению».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lastRenderedPageBreak/>
        <w:t>2.1.</w:t>
      </w:r>
      <w:r w:rsidR="009322DC" w:rsidRPr="00977847">
        <w:t>9</w:t>
      </w:r>
      <w:r w:rsidRPr="00977847">
        <w:t>. Учет имущества, предоставленного в возмездное, безвозмездное пользование, дополнительно осуществляется на счетах 25 "Имущество, переданное в возмездное пользование (аренду)", 26 "Имущество, переданное в безвозмездное пользование" на основании Накладной на отпуск материальных ценностей на сторону (ф. 0510458). При прекращении возмездного, безвозмездного пользования имуществом соответствующие операции на счетах учета 25, 26 отражаются на основании Акта о приеме-передаче нефинансовых активов (ф. 0510448).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t xml:space="preserve">Принятие к </w:t>
      </w:r>
      <w:proofErr w:type="spellStart"/>
      <w:r w:rsidRPr="00977847">
        <w:t>забалансовому</w:t>
      </w:r>
      <w:proofErr w:type="spellEnd"/>
      <w:r w:rsidRPr="00977847">
        <w:t xml:space="preserve"> учету объектов имущества на счета 25, 26 осуществляется на основании первичного учетного документа (акта приема-передачи) по стоимости, указанной в документе.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t xml:space="preserve">При сдаче в аренду или передаче в безвозмездное пользование </w:t>
      </w:r>
      <w:r w:rsidRPr="002C1C9F">
        <w:t xml:space="preserve">части объекта недвижимости стоимость этой части отражается на </w:t>
      </w:r>
      <w:proofErr w:type="spellStart"/>
      <w:r w:rsidRPr="002C1C9F">
        <w:t>забалансовых</w:t>
      </w:r>
      <w:proofErr w:type="spellEnd"/>
      <w:r w:rsidRPr="002C1C9F">
        <w:t xml:space="preserve"> счетах 25 "Имущество, переданное в возмездное пользование (аренду)" или 26 "Имущество, переданное в безвозмездное пользование" соответственно и определяется исходя из стоимости всего объекта, его общей площади и площади переданной части.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rPr>
          <w:bCs/>
        </w:rPr>
        <w:t>2.1.</w:t>
      </w:r>
      <w:r w:rsidR="009322DC" w:rsidRPr="00977847">
        <w:rPr>
          <w:bCs/>
        </w:rPr>
        <w:t>10</w:t>
      </w:r>
      <w:r w:rsidRPr="00977847">
        <w:rPr>
          <w:bCs/>
        </w:rPr>
        <w:t xml:space="preserve">. </w:t>
      </w:r>
      <w:r w:rsidRPr="00977847">
        <w:t>Если нефинансовые активы поступают безвозмездно от организаций бюджетной сферы и были учтены у передающей стороны по КФО 1, 4, 5, 6, то они принимаются к учету по КФО 4. Недвижимое имущество (в том числе вложения в недвижимое имущество) принимается к учету по КФО 4. Если у передающей стороны имущество было учтено по КФО 2, то решение о выборе КФО принимается Комиссией по поступлению и выбытию активов с учетом принятого учредителем решения о закреплении имущества за учреждением и порядка его планового использования.</w:t>
      </w:r>
    </w:p>
    <w:p w:rsidR="00320A9B" w:rsidRPr="00977847" w:rsidRDefault="00320A9B" w:rsidP="00320A9B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</w:pPr>
      <w:r w:rsidRPr="00977847">
        <w:t>Если нефинансовые активы поступают безвозмездно от иных организаций, то по согласованию с учредителем они могут быть приняты к учету по КФО 4, если это соответствует цели их использования, определенной передающей стороной.</w:t>
      </w:r>
    </w:p>
    <w:p w:rsidR="00FD1D05" w:rsidRPr="00977847" w:rsidRDefault="00FD1D05" w:rsidP="00C400A1">
      <w:pPr>
        <w:spacing w:line="276" w:lineRule="auto"/>
        <w:ind w:firstLine="567"/>
        <w:jc w:val="both"/>
      </w:pPr>
      <w:r w:rsidRPr="00977847">
        <w:t>2.1.</w:t>
      </w:r>
      <w:r w:rsidR="00796EA4" w:rsidRPr="00977847">
        <w:t>1</w:t>
      </w:r>
      <w:r w:rsidR="009322DC" w:rsidRPr="00977847">
        <w:t>1</w:t>
      </w:r>
      <w:r w:rsidRPr="002C1C9F">
        <w:t>. Учет основных средств.</w:t>
      </w:r>
    </w:p>
    <w:p w:rsidR="00FD1D05" w:rsidRDefault="00FD1D05" w:rsidP="00C400A1">
      <w:pPr>
        <w:spacing w:line="276" w:lineRule="auto"/>
        <w:ind w:firstLine="567"/>
        <w:jc w:val="both"/>
      </w:pPr>
      <w:r>
        <w:t>Единицей учета основных средств является инвентарный объект.</w:t>
      </w:r>
    </w:p>
    <w:p w:rsidR="00B55138" w:rsidRDefault="00B55138" w:rsidP="00B55138">
      <w:pPr>
        <w:ind w:firstLine="540"/>
        <w:jc w:val="both"/>
        <w:rPr>
          <w:rFonts w:ascii="Verdana" w:hAnsi="Verdana"/>
          <w:sz w:val="21"/>
          <w:szCs w:val="21"/>
        </w:rPr>
      </w:pPr>
      <w:r>
        <w:t>Комиссия устанавливает перечень объектов основных средств (при наличии):</w:t>
      </w:r>
    </w:p>
    <w:p w:rsidR="00B55138" w:rsidRDefault="00B55138" w:rsidP="00870FFD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proofErr w:type="gramStart"/>
      <w:r>
        <w:t>которые</w:t>
      </w:r>
      <w:proofErr w:type="gramEnd"/>
      <w:r>
        <w:t xml:space="preserve"> подлежат объединению в один инвентарный объект;</w:t>
      </w:r>
    </w:p>
    <w:p w:rsidR="00B55138" w:rsidRPr="00B55138" w:rsidRDefault="00B55138" w:rsidP="00870FFD">
      <w:pPr>
        <w:numPr>
          <w:ilvl w:val="0"/>
          <w:numId w:val="9"/>
        </w:numPr>
        <w:jc w:val="both"/>
        <w:rPr>
          <w:rFonts w:ascii="Verdana" w:hAnsi="Verdana"/>
          <w:sz w:val="21"/>
          <w:szCs w:val="21"/>
        </w:rPr>
      </w:pPr>
      <w:r>
        <w:t xml:space="preserve">для </w:t>
      </w:r>
      <w:proofErr w:type="gramStart"/>
      <w:r>
        <w:t>которых</w:t>
      </w:r>
      <w:proofErr w:type="gramEnd"/>
      <w:r>
        <w:t xml:space="preserve"> необходимо начисление амортизации по структурной части единого объекта.</w:t>
      </w:r>
    </w:p>
    <w:p w:rsidR="00FD1D05" w:rsidRDefault="00B55138" w:rsidP="00FD1D05">
      <w:pPr>
        <w:tabs>
          <w:tab w:val="num" w:pos="644"/>
        </w:tabs>
        <w:spacing w:line="276" w:lineRule="auto"/>
        <w:ind w:firstLine="567"/>
        <w:jc w:val="both"/>
      </w:pPr>
      <w:r>
        <w:t xml:space="preserve">А </w:t>
      </w:r>
      <w:r w:rsidR="001756E9">
        <w:t>так же</w:t>
      </w:r>
      <w:r>
        <w:t xml:space="preserve"> </w:t>
      </w:r>
      <w:r w:rsidR="0011285C">
        <w:t>К</w:t>
      </w:r>
      <w:r w:rsidR="0011285C" w:rsidRPr="00D14C10">
        <w:t>омиссия</w:t>
      </w:r>
      <w:r w:rsidR="0011285C" w:rsidRPr="0011285C">
        <w:t xml:space="preserve"> </w:t>
      </w:r>
      <w:r w:rsidR="0011285C" w:rsidRPr="00D14C10">
        <w:t>определяет</w:t>
      </w:r>
      <w:r w:rsidR="0011285C">
        <w:t xml:space="preserve"> </w:t>
      </w:r>
      <w:r>
        <w:t>н</w:t>
      </w:r>
      <w:r w:rsidR="00FD1D05" w:rsidRPr="00D14C10">
        <w:t>еобходимость объединения и конкретный перечень объединяемых объектов.</w:t>
      </w:r>
    </w:p>
    <w:p w:rsidR="00577B47" w:rsidRPr="00345CC1" w:rsidRDefault="00577B47" w:rsidP="00577B47">
      <w:pPr>
        <w:tabs>
          <w:tab w:val="num" w:pos="644"/>
        </w:tabs>
        <w:spacing w:line="276" w:lineRule="auto"/>
        <w:ind w:firstLine="567"/>
        <w:jc w:val="both"/>
        <w:rPr>
          <w:highlight w:val="magenta"/>
        </w:rPr>
      </w:pPr>
      <w:r w:rsidRPr="00345CC1">
        <w:t>Объекты основных средств учреждения не объединять в комплекс объектов основных средств</w:t>
      </w:r>
      <w:r>
        <w:t>.</w:t>
      </w:r>
    </w:p>
    <w:p w:rsidR="00F56276" w:rsidRDefault="00F56276" w:rsidP="00F56276">
      <w:pPr>
        <w:tabs>
          <w:tab w:val="num" w:pos="644"/>
        </w:tabs>
        <w:spacing w:line="276" w:lineRule="auto"/>
        <w:ind w:firstLine="567"/>
        <w:jc w:val="both"/>
      </w:pPr>
      <w:bookmarkStart w:id="4" w:name="_Hlk95763209"/>
      <w:bookmarkStart w:id="5" w:name="_Hlk95746219"/>
      <w:bookmarkStart w:id="6" w:name="_Hlk95919242"/>
      <w:r w:rsidRPr="008555DB">
        <w:t>Составные (структурные) части объекта основных средств</w:t>
      </w:r>
      <w:bookmarkEnd w:id="4"/>
      <w:r w:rsidRPr="008555DB">
        <w:t>,</w:t>
      </w:r>
      <w:r>
        <w:t xml:space="preserve"> выполняющие свои функции только в составе </w:t>
      </w:r>
      <w:r w:rsidRPr="001B2EEB">
        <w:t>объекта основных средств</w:t>
      </w:r>
      <w:r>
        <w:t xml:space="preserve">, а не самостоятельно и сроки полезного использования которых существенно отличаются, учитываются как самостоятельные инвентарные объекты основных средств.  </w:t>
      </w:r>
      <w:r w:rsidRPr="00F56276">
        <w:t xml:space="preserve">При этом учитывать, что стоимость структурной части объекта основных средств составляет не </w:t>
      </w:r>
      <w:r w:rsidRPr="002C1C9F">
        <w:t>менее 30</w:t>
      </w:r>
      <w:r w:rsidRPr="003C5396">
        <w:t xml:space="preserve"> % его общей стоимости</w:t>
      </w:r>
      <w:r>
        <w:t xml:space="preserve">.  </w:t>
      </w:r>
      <w:bookmarkEnd w:id="5"/>
      <w:r>
        <w:t xml:space="preserve"> </w:t>
      </w:r>
    </w:p>
    <w:p w:rsidR="00F56276" w:rsidRPr="00F56276" w:rsidRDefault="00F56276" w:rsidP="00F56276">
      <w:pPr>
        <w:tabs>
          <w:tab w:val="num" w:pos="644"/>
        </w:tabs>
        <w:spacing w:line="276" w:lineRule="auto"/>
        <w:ind w:firstLine="567"/>
        <w:jc w:val="both"/>
      </w:pPr>
      <w:r>
        <w:t xml:space="preserve">Сроки полезного использования составных частей </w:t>
      </w:r>
      <w:r w:rsidRPr="00E05718">
        <w:t>объекта основных сре</w:t>
      </w:r>
      <w:proofErr w:type="gramStart"/>
      <w:r w:rsidRPr="00E05718">
        <w:t>дств</w:t>
      </w:r>
      <w:r>
        <w:t xml:space="preserve"> пр</w:t>
      </w:r>
      <w:proofErr w:type="gramEnd"/>
      <w:r>
        <w:t xml:space="preserve">изнаются существенно отличающимися, если установленные сроки </w:t>
      </w:r>
      <w:r w:rsidRPr="00D14C10">
        <w:t xml:space="preserve">полезного использования составных частей </w:t>
      </w:r>
      <w:r w:rsidRPr="001B2EEB">
        <w:t>объекта основных средств</w:t>
      </w:r>
      <w:r>
        <w:t xml:space="preserve"> относятся к разным амортизационным группам, согласно Классификации, утвержденной постановлением </w:t>
      </w:r>
      <w:r w:rsidRPr="00F56276">
        <w:t>Правительства от 01.01.2002 №1.</w:t>
      </w:r>
    </w:p>
    <w:p w:rsidR="00F56276" w:rsidRDefault="00F56276" w:rsidP="00F56276">
      <w:pPr>
        <w:tabs>
          <w:tab w:val="num" w:pos="644"/>
        </w:tabs>
        <w:spacing w:line="276" w:lineRule="auto"/>
        <w:ind w:firstLine="567"/>
        <w:jc w:val="both"/>
      </w:pPr>
      <w:r w:rsidRPr="008555DB">
        <w:t>Решение об учете составной (</w:t>
      </w:r>
      <w:r w:rsidRPr="00F56276">
        <w:t>структурной) части в качестве единицы учета принимает Комиссия учреждения по поступлению и выбытию активов.</w:t>
      </w:r>
    </w:p>
    <w:bookmarkEnd w:id="6"/>
    <w:p w:rsidR="002961BD" w:rsidRDefault="009B52C8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Каждому </w:t>
      </w:r>
      <w:r w:rsidR="00865D3B">
        <w:t xml:space="preserve">инвентарному </w:t>
      </w:r>
      <w:r>
        <w:t xml:space="preserve">объекту, присваивается </w:t>
      </w:r>
      <w:r w:rsidRPr="009B52C8">
        <w:t>уникальный инвентарный номер, состоящий из</w:t>
      </w:r>
      <w:r w:rsidRPr="00EF4DF6">
        <w:t xml:space="preserve"> </w:t>
      </w:r>
      <w:r w:rsidR="00FB0643">
        <w:t>четырнадцати</w:t>
      </w:r>
      <w:r w:rsidRPr="00EF4DF6">
        <w:t xml:space="preserve"> знаков.</w:t>
      </w:r>
    </w:p>
    <w:p w:rsidR="002C1C9F" w:rsidRDefault="002C1C9F" w:rsidP="002C1C9F">
      <w:pPr>
        <w:tabs>
          <w:tab w:val="num" w:pos="644"/>
        </w:tabs>
        <w:spacing w:line="276" w:lineRule="auto"/>
        <w:ind w:firstLine="567"/>
        <w:jc w:val="both"/>
      </w:pPr>
      <w:r>
        <w:lastRenderedPageBreak/>
        <w:t>Установить следующую структуру инвентарного номера основного средства:</w:t>
      </w:r>
    </w:p>
    <w:p w:rsidR="002C1C9F" w:rsidRPr="00A273AD" w:rsidRDefault="002C1C9F" w:rsidP="002C1C9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proofErr w:type="gramStart"/>
      <w:r w:rsidRPr="00A273AD">
        <w:t>XX</w:t>
      </w:r>
      <w:proofErr w:type="gramEnd"/>
      <w:r w:rsidRPr="00A273AD">
        <w:t>ХХХХХХХХХ (одиннадцать знаков)- код принадлежности к определенной группе;</w:t>
      </w:r>
    </w:p>
    <w:p w:rsidR="002C1C9F" w:rsidRPr="00A273AD" w:rsidRDefault="002C1C9F" w:rsidP="002C1C9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A273AD">
        <w:t>XX</w:t>
      </w:r>
      <w:proofErr w:type="gramStart"/>
      <w:r w:rsidRPr="00A273AD">
        <w:t>Х</w:t>
      </w:r>
      <w:proofErr w:type="gramEnd"/>
      <w:r w:rsidRPr="00A273AD">
        <w:t xml:space="preserve"> (три знака) - порядковый номер.</w:t>
      </w:r>
    </w:p>
    <w:p w:rsidR="00D85D64" w:rsidRPr="00D85D64" w:rsidRDefault="00712B6A" w:rsidP="00D85D64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</w:rPr>
      </w:pPr>
      <w:r w:rsidRPr="001F62EA">
        <w:t xml:space="preserve">Инвентарные номера наносятся </w:t>
      </w:r>
      <w:r w:rsidRPr="00712B6A">
        <w:t>несмываемой краской или водостойким маркером</w:t>
      </w:r>
      <w:r>
        <w:t xml:space="preserve"> материально ответственным лицом в присутствии уполномоченного члена Комиссии. </w:t>
      </w:r>
      <w:r w:rsidRPr="001F62EA">
        <w:t>При невозможности нанесения несмываемой краски на инвентарный объект последнему присваивается номер без нанесения инвентарного номера на объект.</w:t>
      </w:r>
    </w:p>
    <w:p w:rsidR="00F56276" w:rsidRDefault="006B55F6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bookmarkStart w:id="7" w:name="_Hlk95763460"/>
      <w:bookmarkStart w:id="8" w:name="_Hlk95919299"/>
      <w:bookmarkStart w:id="9" w:name="_ref_321672"/>
      <w:r w:rsidRPr="004B2621">
        <w:rPr>
          <w:bCs/>
        </w:rPr>
        <w:t>Изменение</w:t>
      </w:r>
      <w:r w:rsidRPr="006B55F6">
        <w:rPr>
          <w:bCs/>
        </w:rPr>
        <w:t xml:space="preserve"> порядка формирования инвентарных номеров </w:t>
      </w:r>
      <w:bookmarkEnd w:id="7"/>
      <w:r w:rsidRPr="006B55F6">
        <w:rPr>
          <w:bCs/>
        </w:rPr>
        <w:t>в Учреждении не является основанием для присвоения основным средствам, принятым к учету в прошлые годы, инвентарных номеров в соответствии с новым порядком. При получении основных средств, эксплуатировавшихся в иных организациях, инвентарные номера, присвоенные прежними балансодержателями, не сохраняются.</w:t>
      </w:r>
    </w:p>
    <w:bookmarkEnd w:id="8"/>
    <w:p w:rsidR="009B52C8" w:rsidRDefault="00712B6A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E05718">
        <w:rPr>
          <w:bCs/>
        </w:rPr>
        <w:t>Объектам аренды, в отношении которых балансодержатель (собственник) не указал в передаточных документах инвентарный номер, присваивается инвентарный номер в соответствии с порядком, предусмотренным настоящей Учетной политикой.</w:t>
      </w:r>
      <w:bookmarkEnd w:id="9"/>
    </w:p>
    <w:p w:rsidR="00712B6A" w:rsidRDefault="00712B6A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712B6A">
        <w:t xml:space="preserve">Правила п. 27, 28 </w:t>
      </w:r>
      <w:r w:rsidR="00E24149">
        <w:t>СГС</w:t>
      </w:r>
      <w:r w:rsidR="00260278">
        <w:t xml:space="preserve"> «Основные средства» не применяются</w:t>
      </w:r>
      <w:r w:rsidRPr="00712B6A">
        <w:t xml:space="preserve"> к объектам основных средств Учреждения.</w:t>
      </w:r>
    </w:p>
    <w:p w:rsidR="00260278" w:rsidRPr="006A3A54" w:rsidRDefault="00712B6A" w:rsidP="006A3A5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6A3A54">
        <w:t>Срок полезного использования объектов основных средств устанавливается Комиссией в соответствии с п</w:t>
      </w:r>
      <w:r w:rsidR="00A72712">
        <w:t>.</w:t>
      </w:r>
      <w:r w:rsidRPr="006A3A54">
        <w:t xml:space="preserve"> 35 </w:t>
      </w:r>
      <w:r w:rsidR="00260278" w:rsidRPr="006A3A54">
        <w:t>СГС</w:t>
      </w:r>
      <w:r w:rsidRPr="006A3A54">
        <w:t xml:space="preserve"> «Основные средства» в порядке</w:t>
      </w:r>
      <w:r w:rsidR="00260278" w:rsidRPr="006A3A54">
        <w:t>,</w:t>
      </w:r>
      <w:r w:rsidRPr="006A3A54">
        <w:t xml:space="preserve"> установленном в </w:t>
      </w:r>
      <w:r w:rsidR="00E24149">
        <w:t>«</w:t>
      </w:r>
      <w:r w:rsidRPr="006A3A54">
        <w:t>Положении о комиссии по поступлению и выбытию активов</w:t>
      </w:r>
      <w:r w:rsidR="00E24149">
        <w:t>»</w:t>
      </w:r>
      <w:r w:rsidR="006A3A54">
        <w:t xml:space="preserve"> </w:t>
      </w:r>
      <w:r w:rsidR="00E24149" w:rsidRPr="00E24149">
        <w:t>исходя из ожидаемого срока получения экономических выгод и (или) полезного пот</w:t>
      </w:r>
      <w:r w:rsidR="00E24149">
        <w:t>енциала, заключенного в активе.</w:t>
      </w:r>
    </w:p>
    <w:p w:rsidR="005C0885" w:rsidRPr="00977847" w:rsidRDefault="005C0885" w:rsidP="00034CB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0" w:name="_ref_321664"/>
      <w:r>
        <w:t xml:space="preserve">В случаях изменения первоначально принятых нормативных показателей функционирования объекта основных средств, в том числе в результате проведенной </w:t>
      </w:r>
      <w:r w:rsidRPr="00977847">
        <w:t xml:space="preserve">достройки, дооборудования, реконструкции или модернизации, срок полезного использования по </w:t>
      </w:r>
      <w:r w:rsidR="00E24149" w:rsidRPr="00977847">
        <w:t>такому</w:t>
      </w:r>
      <w:r w:rsidRPr="00977847">
        <w:t xml:space="preserve"> объекту Комиссией пересматривается.</w:t>
      </w:r>
    </w:p>
    <w:p w:rsidR="00D4639C" w:rsidRPr="00CF672C" w:rsidRDefault="00D4639C" w:rsidP="00D4639C">
      <w:pPr>
        <w:tabs>
          <w:tab w:val="num" w:pos="644"/>
        </w:tabs>
        <w:spacing w:line="276" w:lineRule="auto"/>
        <w:ind w:firstLine="567"/>
        <w:jc w:val="both"/>
      </w:pPr>
      <w:r w:rsidRPr="00CF672C">
        <w:t>Начисление амортизации по основным средствам осуществляется ежемесячно в последний день месяца</w:t>
      </w:r>
      <w:r w:rsidR="00FB0643" w:rsidRPr="00CF672C">
        <w:t>.</w:t>
      </w:r>
    </w:p>
    <w:p w:rsidR="00034CB5" w:rsidRDefault="00034CB5" w:rsidP="00034CB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F672C">
        <w:rPr>
          <w:bCs/>
        </w:rPr>
        <w:t>Амортизация по всем основным средствам начисляется линейным методом.</w:t>
      </w:r>
      <w:bookmarkEnd w:id="10"/>
    </w:p>
    <w:p w:rsidR="00FF1AAB" w:rsidRPr="00FF1AAB" w:rsidRDefault="00FF1AAB" w:rsidP="00FF1AAB">
      <w:pPr>
        <w:tabs>
          <w:tab w:val="num" w:pos="644"/>
        </w:tabs>
        <w:spacing w:line="276" w:lineRule="auto"/>
        <w:ind w:firstLine="567"/>
        <w:jc w:val="both"/>
      </w:pPr>
      <w:r w:rsidRPr="005B740B">
        <w:t>В ситуации, ког</w:t>
      </w:r>
      <w:r w:rsidRPr="00E760B1">
        <w:t xml:space="preserve">да для полученного основного средства нормативный срок полезного использования, установленный для соответствующей амортизационной группы, истек, но по данным передающей стороны амортизация </w:t>
      </w:r>
      <w:r w:rsidRPr="00FF1AAB">
        <w:t>полностью не начислена, производится доначисление амортизации до 100% в месяце, следующем за месяцем принятия основного средства к учету.</w:t>
      </w:r>
    </w:p>
    <w:p w:rsidR="00FF1AAB" w:rsidRPr="00FF1AAB" w:rsidRDefault="00FF1AAB" w:rsidP="00FF1AAB">
      <w:pPr>
        <w:tabs>
          <w:tab w:val="num" w:pos="644"/>
        </w:tabs>
        <w:spacing w:line="276" w:lineRule="auto"/>
        <w:ind w:firstLine="567"/>
        <w:jc w:val="both"/>
      </w:pPr>
      <w:r w:rsidRPr="00FF1AAB">
        <w:t>Если по полученному основному средству передающей стороной амортизация начислялась с нарушением действующих норм, пересчет начисленных сумм амортизации не производится.</w:t>
      </w:r>
    </w:p>
    <w:p w:rsidR="00FF1AAB" w:rsidRDefault="00FF1AAB" w:rsidP="00FF1AAB">
      <w:pPr>
        <w:tabs>
          <w:tab w:val="num" w:pos="644"/>
        </w:tabs>
        <w:spacing w:line="276" w:lineRule="auto"/>
        <w:ind w:firstLine="567"/>
        <w:jc w:val="both"/>
      </w:pPr>
      <w:r w:rsidRPr="00FF1AAB">
        <w:t>В случае отсутствия на дату принятия объекта к учету информации о начислении амортизации, пересчет амортизации не производится. При этом начисление амортизации осуществляется исходя из срока полезного использования, установленного с учетом срока фактической эксплуатации поступившего объекта.</w:t>
      </w:r>
    </w:p>
    <w:p w:rsidR="00034CB5" w:rsidRDefault="00FA1DB4" w:rsidP="00034CB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45535">
        <w:t xml:space="preserve">Основные средства стоимостью до </w:t>
      </w:r>
      <w:r>
        <w:t xml:space="preserve">10 </w:t>
      </w:r>
      <w:r w:rsidRPr="00545535">
        <w:t>000 руб</w:t>
      </w:r>
      <w:r>
        <w:t>лей</w:t>
      </w:r>
      <w:r w:rsidRPr="00545535">
        <w:t xml:space="preserve"> включительно </w:t>
      </w:r>
      <w:r>
        <w:t xml:space="preserve"> </w:t>
      </w:r>
      <w:r w:rsidRPr="00545535">
        <w:t xml:space="preserve">принимать к учету на </w:t>
      </w:r>
      <w:proofErr w:type="spellStart"/>
      <w:r w:rsidRPr="00545535">
        <w:t>забалансов</w:t>
      </w:r>
      <w:r w:rsidR="00585EE0">
        <w:t>ый</w:t>
      </w:r>
      <w:proofErr w:type="spellEnd"/>
      <w:r w:rsidRPr="00545535">
        <w:t xml:space="preserve"> счет 21</w:t>
      </w:r>
      <w:r>
        <w:t xml:space="preserve"> </w:t>
      </w:r>
      <w:r w:rsidR="00585EE0">
        <w:t>«</w:t>
      </w:r>
      <w:r w:rsidR="00585EE0" w:rsidRPr="00585EE0">
        <w:t>Основные средства в эксплуатации</w:t>
      </w:r>
      <w:r w:rsidR="00585EE0" w:rsidRPr="00CF672C">
        <w:t xml:space="preserve">» </w:t>
      </w:r>
      <w:r w:rsidRPr="00CF672C">
        <w:t>по балансовой стоимости введенного в эксплуатацию объекта.</w:t>
      </w:r>
    </w:p>
    <w:p w:rsidR="00CC598F" w:rsidRDefault="00CC598F" w:rsidP="00CC598F">
      <w:pPr>
        <w:spacing w:line="276" w:lineRule="auto"/>
        <w:ind w:firstLine="567"/>
        <w:jc w:val="both"/>
        <w:rPr>
          <w:bCs/>
        </w:rPr>
      </w:pPr>
      <w:proofErr w:type="gramStart"/>
      <w:r w:rsidRPr="009D1952">
        <w:rPr>
          <w:bCs/>
        </w:rPr>
        <w:t xml:space="preserve">В случае приобретения объектов основных средств за счет средств целевых субсидий сумма вложений, сформированных на счете 0 106 00 000, переводится с кода вида деятельности "5" - субсидии на иные цели на код вида деятельности "4" - субсидия на </w:t>
      </w:r>
      <w:r w:rsidRPr="009D1952">
        <w:rPr>
          <w:bCs/>
        </w:rPr>
        <w:lastRenderedPageBreak/>
        <w:t>выполнение государственного (муниципального) задания в порядке, приведенном в п. 2.2.4 Приложения к Письму Минфина России от 18.09.2012 N 02-06-07/3798.</w:t>
      </w:r>
      <w:proofErr w:type="gramEnd"/>
    </w:p>
    <w:p w:rsidR="00CC598F" w:rsidRDefault="00CC598F" w:rsidP="00CC59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9D1952">
        <w:rPr>
          <w:bCs/>
        </w:rPr>
        <w:t>При приобретении (создании) основных средств за счет средств, полученных более чем по одному виду деятельности, сумма вложений, сформированных на счете 0 106 00 000,</w:t>
      </w:r>
      <w:r w:rsidRPr="004A353D">
        <w:t xml:space="preserve"> переводится с кодов вида деятельности "2" и "5" на код вида деятельности "4".</w:t>
      </w:r>
    </w:p>
    <w:p w:rsidR="00CC598F" w:rsidRDefault="00CC598F" w:rsidP="00CC598F">
      <w:pPr>
        <w:spacing w:line="276" w:lineRule="auto"/>
        <w:ind w:firstLine="567"/>
        <w:jc w:val="both"/>
        <w:rPr>
          <w:bCs/>
        </w:rPr>
      </w:pPr>
      <w:r w:rsidRPr="004A353D">
        <w:rPr>
          <w:bCs/>
        </w:rPr>
        <w:t>В случае принятия учредителем решения о содержании за счет средств субсидии объекта основных средств, ранее приобретенного (созданного) учреждением за счет средств от приносящей доход деятельности, осуществляется перевод стоимости этого объекта с кода вида деятельности "2" на код вида деятельности "4" с одновременным переводом суммы начисленной амортизации.</w:t>
      </w:r>
      <w:r w:rsidRPr="009D1952">
        <w:rPr>
          <w:bCs/>
        </w:rPr>
        <w:t xml:space="preserve"> </w:t>
      </w:r>
    </w:p>
    <w:p w:rsidR="00626851" w:rsidRPr="00FF1AAB" w:rsidRDefault="00626851" w:rsidP="00626851">
      <w:pPr>
        <w:spacing w:line="276" w:lineRule="auto"/>
        <w:ind w:firstLine="567"/>
        <w:jc w:val="both"/>
      </w:pPr>
      <w:r w:rsidRPr="00E73C41">
        <w:t>В случае</w:t>
      </w:r>
      <w:r w:rsidRPr="009175DA">
        <w:t xml:space="preserve"> поступления объектов основных средств от организаций государственного сектора, с которыми производится сверка взаимных расчетов для (свода) консолидации бухгалтерской (бюджетной) отчетности, полученные объекты основных средств первоначально принимаются к </w:t>
      </w:r>
      <w:r w:rsidRPr="00FF1AAB">
        <w:t>учету в составе тех же групп и видов имущества, что и у передающей стороны.</w:t>
      </w:r>
    </w:p>
    <w:p w:rsidR="00626851" w:rsidRPr="00FF1AAB" w:rsidRDefault="00626851" w:rsidP="00626851">
      <w:pPr>
        <w:spacing w:line="276" w:lineRule="auto"/>
        <w:ind w:firstLine="567"/>
        <w:jc w:val="both"/>
        <w:rPr>
          <w:shd w:val="clear" w:color="auto" w:fill="FFFFFF"/>
        </w:rPr>
      </w:pPr>
      <w:r w:rsidRPr="00FF1AAB">
        <w:rPr>
          <w:shd w:val="clear" w:color="auto" w:fill="FFFFFF"/>
        </w:rPr>
        <w:t xml:space="preserve">В случае поступления объектов основных средств от иных </w:t>
      </w:r>
      <w:proofErr w:type="gramStart"/>
      <w:r w:rsidRPr="00FF1AAB">
        <w:rPr>
          <w:shd w:val="clear" w:color="auto" w:fill="FFFFFF"/>
        </w:rPr>
        <w:t>организаций</w:t>
      </w:r>
      <w:proofErr w:type="gramEnd"/>
      <w:r w:rsidRPr="00FF1AAB">
        <w:rPr>
          <w:shd w:val="clear" w:color="auto" w:fill="FFFFFF"/>
        </w:rPr>
        <w:t xml:space="preserve"> полученные материальные ценности принимаются к учету в соответствии с нормами действующего законодательства и настоящей Учетной политики.</w:t>
      </w:r>
    </w:p>
    <w:p w:rsidR="00626851" w:rsidRPr="00FF1AAB" w:rsidRDefault="00626851" w:rsidP="00626851">
      <w:pPr>
        <w:spacing w:line="276" w:lineRule="auto"/>
        <w:ind w:firstLine="567"/>
        <w:jc w:val="both"/>
      </w:pPr>
      <w:r w:rsidRPr="00FF1AAB">
        <w:t>По материальным ценностям, полученным безвозмездно от организаций государственного сектора в качестве основных средств, проверяется их соответствие критериям учета в составе основных средств на основании действующего законодательства и настоящей Учетной политики.</w:t>
      </w:r>
    </w:p>
    <w:p w:rsidR="00626851" w:rsidRPr="00FF1AAB" w:rsidRDefault="00626851" w:rsidP="00626851">
      <w:pPr>
        <w:spacing w:line="276" w:lineRule="auto"/>
        <w:ind w:firstLine="567"/>
        <w:jc w:val="both"/>
        <w:rPr>
          <w:shd w:val="clear" w:color="auto" w:fill="FFFFFF"/>
        </w:rPr>
      </w:pPr>
      <w:r w:rsidRPr="00FF1AAB">
        <w:t>Если по указанным основаниям полученные материальные ценности следует классифицировать как материальные запасы, они должны быть приняты к учету в составе материальных запасов или переведены в категорию материальных запасов сразу же после принятия к учету.</w:t>
      </w:r>
    </w:p>
    <w:p w:rsidR="00626851" w:rsidRPr="00FF1AAB" w:rsidRDefault="00626851" w:rsidP="00626851">
      <w:pPr>
        <w:spacing w:line="276" w:lineRule="auto"/>
        <w:ind w:firstLine="567"/>
        <w:jc w:val="both"/>
        <w:rPr>
          <w:shd w:val="clear" w:color="auto" w:fill="FFFFFF"/>
        </w:rPr>
      </w:pPr>
      <w:proofErr w:type="gramStart"/>
      <w:r w:rsidRPr="00FF1AAB">
        <w:t>Если материальные ценности, полученные безвозмездно от организаций государственного сектора в качестве основных средств, в соответствии с действующим законодательством и настоящей Учетной политикой могут быть классифицированы как основные средства, необходимо уточнить код </w:t>
      </w:r>
      <w:hyperlink r:id="rId52" w:anchor="/document/71153994/entry/0" w:history="1">
        <w:r w:rsidRPr="00FF1AAB">
          <w:t>ОКОФ</w:t>
        </w:r>
      </w:hyperlink>
      <w:r w:rsidRPr="00FF1AAB">
        <w:t>, счет учета, нормативный и оставшийся срок полезного использования.</w:t>
      </w:r>
      <w:proofErr w:type="gramEnd"/>
    </w:p>
    <w:p w:rsidR="00626851" w:rsidRDefault="00626851" w:rsidP="0062685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FF1AAB">
        <w:t>В случае</w:t>
      </w:r>
      <w:proofErr w:type="gramStart"/>
      <w:r w:rsidRPr="00FF1AAB">
        <w:t>,</w:t>
      </w:r>
      <w:proofErr w:type="gramEnd"/>
      <w:r w:rsidRPr="00FF1AAB">
        <w:t xml:space="preserve"> если счет учета основных средств для полученных объектов, определенный в соответствии с действующим законодательством, не совпадает с данными передающей стороны, объект основных средств должен быть принят к учету в соответствии с нормами законодательства или переведен на соответствующий счет учета.</w:t>
      </w:r>
    </w:p>
    <w:p w:rsidR="00FF1AAB" w:rsidRPr="00CF672C" w:rsidRDefault="00CC598F" w:rsidP="00FF1AAB">
      <w:pPr>
        <w:spacing w:line="276" w:lineRule="auto"/>
        <w:ind w:firstLine="567"/>
        <w:jc w:val="both"/>
        <w:rPr>
          <w:bCs/>
        </w:rPr>
      </w:pPr>
      <w:r w:rsidRPr="004B0DB1">
        <w:rPr>
          <w:bCs/>
        </w:rPr>
        <w:t xml:space="preserve">Ответственными за хранение технической документации основных средств </w:t>
      </w:r>
      <w:r w:rsidR="00FF1AAB" w:rsidRPr="00CF672C">
        <w:rPr>
          <w:bCs/>
        </w:rPr>
        <w:t>является лицо, осуществляющее учет основных средств.</w:t>
      </w:r>
    </w:p>
    <w:p w:rsidR="006B55F6" w:rsidRPr="00CF672C" w:rsidRDefault="006B55F6" w:rsidP="006B55F6">
      <w:pPr>
        <w:spacing w:line="276" w:lineRule="auto"/>
        <w:ind w:firstLine="567"/>
        <w:jc w:val="both"/>
        <w:rPr>
          <w:bCs/>
        </w:rPr>
      </w:pPr>
      <w:bookmarkStart w:id="11" w:name="_Hlk95919432"/>
      <w:bookmarkStart w:id="12" w:name="_Hlk95763572"/>
      <w:r w:rsidRPr="00CF672C">
        <w:rPr>
          <w:bCs/>
        </w:rPr>
        <w:t>Обязательному хранению в составе технической документации также подлежат документы (лицензии), подтверждающие наличие неисключительных (пользовательских, лицензионных) прав на программное обеспечение, установленное на объекты основных средств.</w:t>
      </w:r>
    </w:p>
    <w:p w:rsidR="00E1764C" w:rsidRPr="00CF672C" w:rsidRDefault="006B55F6" w:rsidP="00E1764C">
      <w:pPr>
        <w:spacing w:line="276" w:lineRule="auto"/>
        <w:ind w:firstLine="567"/>
        <w:jc w:val="both"/>
        <w:rPr>
          <w:bCs/>
        </w:rPr>
      </w:pPr>
      <w:r w:rsidRPr="00CF672C">
        <w:rPr>
          <w:bCs/>
        </w:rPr>
        <w:t xml:space="preserve">Лица, ответственные за сохранность нефинансовых активов и их использование по назначению (ответственные лица), определяются </w:t>
      </w:r>
      <w:bookmarkEnd w:id="11"/>
      <w:r w:rsidR="00E1764C" w:rsidRPr="00CF672C">
        <w:rPr>
          <w:bCs/>
        </w:rPr>
        <w:t>с договором о материальной ответственности.</w:t>
      </w:r>
    </w:p>
    <w:bookmarkEnd w:id="12"/>
    <w:p w:rsidR="00662682" w:rsidRPr="00977847" w:rsidRDefault="00662682" w:rsidP="00CC598F">
      <w:pPr>
        <w:spacing w:line="276" w:lineRule="auto"/>
        <w:ind w:firstLine="567"/>
        <w:jc w:val="both"/>
        <w:rPr>
          <w:bCs/>
        </w:rPr>
      </w:pPr>
      <w:r w:rsidRPr="00CF672C">
        <w:rPr>
          <w:bCs/>
        </w:rPr>
        <w:t>Особенности учета отдельных объектов основных средств, таких как един</w:t>
      </w:r>
      <w:r w:rsidRPr="00977847">
        <w:rPr>
          <w:bCs/>
        </w:rPr>
        <w:t>ые функционирующие системы, персональные компьютеры и иной вычислительной техники определены Учетной политикой.</w:t>
      </w:r>
    </w:p>
    <w:p w:rsidR="0004363A" w:rsidRDefault="0004363A" w:rsidP="00CC598F">
      <w:pPr>
        <w:spacing w:line="276" w:lineRule="auto"/>
        <w:ind w:firstLine="567"/>
        <w:jc w:val="both"/>
      </w:pPr>
      <w:r w:rsidRPr="0095006F">
        <w:lastRenderedPageBreak/>
        <w:t xml:space="preserve">Имущество, относящееся к категории особо ценного имущества (ОЦИ), определяет </w:t>
      </w:r>
      <w:r>
        <w:t>К</w:t>
      </w:r>
      <w:r w:rsidRPr="0095006F">
        <w:t>омиссия.</w:t>
      </w:r>
    </w:p>
    <w:p w:rsidR="0004363A" w:rsidRDefault="008A4702" w:rsidP="00CC598F">
      <w:pPr>
        <w:spacing w:line="276" w:lineRule="auto"/>
        <w:ind w:firstLine="567"/>
        <w:jc w:val="both"/>
      </w:pPr>
      <w:r w:rsidRPr="00422C38">
        <w:t>Такое имущество принимается к учету согласно критериям (требованиям), установленным постановлением Правительства РФ от 26.07.2010 № 538 «О порядке отнесения имущества автономного или бюджетного учреждения к категории осо</w:t>
      </w:r>
      <w:r>
        <w:t xml:space="preserve">бо ценного движимого имущества», а так же </w:t>
      </w:r>
      <w:r w:rsidRPr="00273BBC">
        <w:t>с учетом крите</w:t>
      </w:r>
      <w:r>
        <w:t xml:space="preserve">риев, установленных </w:t>
      </w:r>
      <w:r w:rsidRPr="00CF672C">
        <w:t xml:space="preserve">учредителем в Приказе </w:t>
      </w:r>
    </w:p>
    <w:p w:rsidR="001017B1" w:rsidRPr="002564DD" w:rsidRDefault="001017B1" w:rsidP="001017B1">
      <w:pPr>
        <w:spacing w:line="276" w:lineRule="auto"/>
        <w:ind w:firstLine="567"/>
        <w:jc w:val="both"/>
      </w:pPr>
      <w:r w:rsidRPr="002564DD">
        <w:t>Счет 4 210 06 000 отражает балансовую стоимость особо ценного имущества, закрепленного на праве оперативного управления.</w:t>
      </w:r>
    </w:p>
    <w:p w:rsidR="001017B1" w:rsidRDefault="001017B1" w:rsidP="001017B1">
      <w:pPr>
        <w:spacing w:line="276" w:lineRule="auto"/>
        <w:ind w:firstLine="567"/>
        <w:jc w:val="both"/>
      </w:pPr>
      <w:r w:rsidRPr="002564DD">
        <w:t xml:space="preserve">На сумму изменений показателя учредителю направляется извещение ф.0504805 один  раз в год при составлении годовой бухгалтерской отчетности. </w:t>
      </w:r>
    </w:p>
    <w:p w:rsidR="001017B1" w:rsidRDefault="001017B1" w:rsidP="001017B1">
      <w:pPr>
        <w:spacing w:line="276" w:lineRule="auto"/>
        <w:ind w:firstLine="567"/>
        <w:jc w:val="both"/>
      </w:pPr>
      <w:r w:rsidRPr="002564DD">
        <w:t xml:space="preserve">Особо ценное имущество, приобретенное за счет средств от приносящей доход деятельности, </w:t>
      </w:r>
      <w:r w:rsidRPr="00E73C41">
        <w:t>отражать без применения</w:t>
      </w:r>
      <w:r w:rsidRPr="002564DD">
        <w:t xml:space="preserve"> счета 2 210 06 000 </w:t>
      </w:r>
      <w:r w:rsidR="008A4702" w:rsidRPr="003D69D6">
        <w:rPr>
          <w:color w:val="7030A0"/>
        </w:rPr>
        <w:t>в соответствии с письмом Минфина от 22.10.2015 № 02-07-10/60698</w:t>
      </w:r>
      <w:r w:rsidR="008A4702">
        <w:rPr>
          <w:color w:val="7030A0"/>
        </w:rPr>
        <w:t>.</w:t>
      </w:r>
    </w:p>
    <w:p w:rsidR="0004363A" w:rsidRPr="006F08FA" w:rsidRDefault="0004363A" w:rsidP="0004363A">
      <w:pPr>
        <w:spacing w:line="276" w:lineRule="auto"/>
        <w:ind w:firstLine="567"/>
        <w:jc w:val="both"/>
        <w:rPr>
          <w:bCs/>
        </w:rPr>
      </w:pPr>
      <w:r w:rsidRPr="00CF672C">
        <w:t>Переоценку основных сре</w:t>
      </w:r>
      <w:proofErr w:type="gramStart"/>
      <w:r w:rsidRPr="00CF672C">
        <w:t>дств</w:t>
      </w:r>
      <w:r w:rsidRPr="001D40B9">
        <w:t xml:space="preserve"> пр</w:t>
      </w:r>
      <w:proofErr w:type="gramEnd"/>
      <w:r w:rsidRPr="001D40B9">
        <w:t>оизводить в сроки и в порядке, ус</w:t>
      </w:r>
      <w:r w:rsidR="00F31F4D">
        <w:t>танавливаемые Правительством РФ,</w:t>
      </w:r>
      <w:r w:rsidR="00F31F4D" w:rsidRPr="00F31F4D">
        <w:t xml:space="preserve"> а так же в случае отчуждения активов не в пользу организаций госсектора.</w:t>
      </w:r>
    </w:p>
    <w:p w:rsidR="0004363A" w:rsidRDefault="0004363A" w:rsidP="0004363A">
      <w:pPr>
        <w:spacing w:line="276" w:lineRule="auto"/>
        <w:ind w:firstLine="567"/>
        <w:jc w:val="both"/>
      </w:pPr>
      <w:r w:rsidRPr="0004363A">
        <w:t>При переоценке объекта основных</w:t>
      </w:r>
      <w:r>
        <w:t xml:space="preserve"> средств (п.</w:t>
      </w:r>
      <w:r w:rsidRPr="00C04F97">
        <w:t xml:space="preserve"> 41 </w:t>
      </w:r>
      <w:r>
        <w:t>СГС</w:t>
      </w:r>
      <w:r w:rsidRPr="00C04F97">
        <w:t xml:space="preserve"> «Основные средства»</w:t>
      </w:r>
      <w:r>
        <w:t xml:space="preserve">) накопленная амортизация на 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</w:t>
      </w:r>
    </w:p>
    <w:p w:rsidR="0004363A" w:rsidRDefault="0004363A" w:rsidP="0004363A">
      <w:pPr>
        <w:spacing w:line="276" w:lineRule="auto"/>
        <w:ind w:firstLine="567"/>
        <w:jc w:val="both"/>
      </w:pPr>
      <w:r>
        <w:t>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:rsidR="00A72712" w:rsidRDefault="00A72712" w:rsidP="00A72712">
      <w:pPr>
        <w:ind w:firstLine="540"/>
        <w:jc w:val="both"/>
      </w:pPr>
      <w:r>
        <w:t xml:space="preserve">Стоимость ликвидируемых (разукомплектованных) частей объекта основных средств, </w:t>
      </w:r>
      <w:r w:rsidRPr="00A72712">
        <w:t>порядок уменьшения стоимости основного средства после его частичной ликвидации (</w:t>
      </w:r>
      <w:proofErr w:type="spellStart"/>
      <w:r w:rsidRPr="00A72712">
        <w:t>разукомплектации</w:t>
      </w:r>
      <w:proofErr w:type="spellEnd"/>
      <w:r w:rsidRPr="00A72712">
        <w:t>)</w:t>
      </w:r>
      <w:r>
        <w:t xml:space="preserve"> определяет Комиссия в соответствии с «</w:t>
      </w:r>
      <w:r w:rsidR="001017B1" w:rsidRPr="001017B1">
        <w:t>Порядк</w:t>
      </w:r>
      <w:r>
        <w:t>ом</w:t>
      </w:r>
      <w:r w:rsidR="001017B1" w:rsidRPr="001017B1">
        <w:t xml:space="preserve"> определения стоимости при частичной ликвидации (</w:t>
      </w:r>
      <w:proofErr w:type="spellStart"/>
      <w:r w:rsidR="001017B1" w:rsidRPr="001017B1">
        <w:t>разукомплектации</w:t>
      </w:r>
      <w:proofErr w:type="spellEnd"/>
      <w:r w:rsidR="001017B1" w:rsidRPr="001017B1">
        <w:t>) объектов основных средств</w:t>
      </w:r>
      <w:r w:rsidR="001017B1">
        <w:t xml:space="preserve"> установлен</w:t>
      </w:r>
      <w:r>
        <w:t>», утвержденным Учетной политикой.</w:t>
      </w:r>
    </w:p>
    <w:p w:rsidR="00A72712" w:rsidRPr="00A72712" w:rsidRDefault="001017B1" w:rsidP="00A72712">
      <w:pPr>
        <w:spacing w:after="120" w:line="300" w:lineRule="atLeast"/>
        <w:ind w:firstLine="567"/>
        <w:jc w:val="both"/>
        <w:rPr>
          <w:color w:val="000000"/>
        </w:rPr>
      </w:pPr>
      <w:r>
        <w:t xml:space="preserve"> </w:t>
      </w:r>
      <w:r w:rsidR="00A72712" w:rsidRPr="00BF3146">
        <w:rPr>
          <w:color w:val="000000"/>
        </w:rPr>
        <w:t>Если возможно определить первоначальную стоимость ликвидированной части основного средства по учетным данным</w:t>
      </w:r>
      <w:r w:rsidR="00A72712">
        <w:rPr>
          <w:color w:val="000000"/>
        </w:rPr>
        <w:t xml:space="preserve"> </w:t>
      </w:r>
      <w:r w:rsidR="00A72712" w:rsidRPr="00A72712">
        <w:rPr>
          <w:color w:val="000000"/>
        </w:rPr>
        <w:t>сумму амортизационных отчислений, приходящихся на ликвидированную часть, рассчитать по формуле: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316"/>
        <w:gridCol w:w="2378"/>
        <w:gridCol w:w="247"/>
        <w:gridCol w:w="2106"/>
        <w:gridCol w:w="316"/>
        <w:gridCol w:w="1848"/>
      </w:tblGrid>
      <w:tr w:rsidR="00A72712" w:rsidRPr="00A72712" w:rsidTr="00CB6C0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Амортизационные отчисления, приходящиеся на ликвидированную часть основного средства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Первоначальная стоимость ликвидированной части основного средства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Первоначальная стоимость всего основного средства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72712" w:rsidRPr="00A72712" w:rsidRDefault="00A72712" w:rsidP="00A72712">
            <w:pPr>
              <w:jc w:val="center"/>
            </w:pPr>
            <w:r w:rsidRPr="00A72712">
              <w:t>Начисленная амортизация на момент окончания ликвидации</w:t>
            </w:r>
          </w:p>
        </w:tc>
      </w:tr>
    </w:tbl>
    <w:p w:rsidR="0004363A" w:rsidRPr="00977847" w:rsidRDefault="00A72712" w:rsidP="00A72712">
      <w:pPr>
        <w:spacing w:after="200" w:line="276" w:lineRule="auto"/>
        <w:ind w:firstLine="567"/>
        <w:contextualSpacing/>
        <w:jc w:val="both"/>
        <w:rPr>
          <w:bCs/>
        </w:rPr>
      </w:pPr>
      <w:r w:rsidRPr="00A72712">
        <w:rPr>
          <w:color w:val="000000"/>
          <w:shd w:val="clear" w:color="auto" w:fill="FFFFFF"/>
        </w:rPr>
        <w:t>Если определить первоначальную стоимость ликвидируемой части основного средства исходя из учетных данных невозможно:</w:t>
      </w:r>
      <w:r w:rsidRPr="00A72712">
        <w:rPr>
          <w:rFonts w:eastAsia="Calibri"/>
          <w:color w:val="000000"/>
          <w:lang w:eastAsia="en-US"/>
        </w:rPr>
        <w:t xml:space="preserve"> определяется доля ликвидируемого имущества в процентном отношении к какому-либо физическому показателю (площади, объему, весу,</w:t>
      </w:r>
      <w:r w:rsidRPr="00A72712">
        <w:rPr>
          <w:rFonts w:eastAsia="Calibri"/>
          <w:lang w:eastAsia="en-US"/>
        </w:rPr>
        <w:t xml:space="preserve"> </w:t>
      </w:r>
      <w:r w:rsidRPr="00A72712">
        <w:rPr>
          <w:rFonts w:eastAsia="Calibri"/>
          <w:color w:val="000000"/>
          <w:lang w:eastAsia="en-US"/>
        </w:rPr>
        <w:t xml:space="preserve">иному показателю, установленному комиссией по поступлению и выбытию активов), характеризующему основное средство. С учетом этой доли рассчитывается стоимость и </w:t>
      </w:r>
      <w:r w:rsidRPr="00977847">
        <w:rPr>
          <w:rFonts w:eastAsia="Calibri"/>
          <w:lang w:eastAsia="en-US"/>
        </w:rPr>
        <w:t>сумма амортизации, приходящиеся на ликвидируемое имущество.</w:t>
      </w:r>
    </w:p>
    <w:p w:rsidR="00B1378A" w:rsidRPr="00977847" w:rsidRDefault="00B1378A" w:rsidP="00B1378A">
      <w:pPr>
        <w:ind w:firstLine="567"/>
        <w:jc w:val="both"/>
      </w:pPr>
      <w:r w:rsidRPr="00977847">
        <w:t xml:space="preserve">Основные правила амортизации новых объектов после </w:t>
      </w:r>
      <w:proofErr w:type="spellStart"/>
      <w:r w:rsidRPr="00977847">
        <w:t>разукомплектации</w:t>
      </w:r>
      <w:proofErr w:type="spellEnd"/>
      <w:r w:rsidRPr="00977847">
        <w:t xml:space="preserve"> (частичной ликвидации):</w:t>
      </w:r>
    </w:p>
    <w:p w:rsidR="00B1378A" w:rsidRPr="00977847" w:rsidRDefault="00B1378A" w:rsidP="00B1378A">
      <w:pPr>
        <w:pStyle w:val="a9"/>
        <w:numPr>
          <w:ilvl w:val="0"/>
          <w:numId w:val="33"/>
        </w:numPr>
        <w:ind w:left="284"/>
        <w:contextualSpacing/>
        <w:jc w:val="both"/>
      </w:pPr>
      <w:r w:rsidRPr="00977847">
        <w:t xml:space="preserve">если стоимость новых объектов до 10 000 руб. включительно – амортизацию по ним не начисляется. При выдаче объектов в эксплуатацию их стоимость полностью списывается с балансового учета с одновременным отражением на </w:t>
      </w:r>
      <w:proofErr w:type="spellStart"/>
      <w:r w:rsidRPr="00977847">
        <w:t>забалансовом</w:t>
      </w:r>
      <w:proofErr w:type="spellEnd"/>
      <w:r w:rsidRPr="00977847">
        <w:t xml:space="preserve"> счете 21 "Основные средства стоимостью до 10 000 рублей включительно в эксплуатации";</w:t>
      </w:r>
    </w:p>
    <w:p w:rsidR="00B1378A" w:rsidRPr="00977847" w:rsidRDefault="00B1378A" w:rsidP="00B1378A">
      <w:pPr>
        <w:pStyle w:val="a9"/>
        <w:numPr>
          <w:ilvl w:val="0"/>
          <w:numId w:val="33"/>
        </w:numPr>
        <w:ind w:left="284"/>
        <w:contextualSpacing/>
        <w:jc w:val="both"/>
      </w:pPr>
      <w:proofErr w:type="gramStart"/>
      <w:r w:rsidRPr="00977847">
        <w:lastRenderedPageBreak/>
        <w:t xml:space="preserve">на полученные в результате </w:t>
      </w:r>
      <w:proofErr w:type="spellStart"/>
      <w:r w:rsidRPr="00977847">
        <w:t>разукомплектации</w:t>
      </w:r>
      <w:proofErr w:type="spellEnd"/>
      <w:r w:rsidRPr="00977847">
        <w:t xml:space="preserve"> (частичной ликвидации) объекты стоимостью от 10 000 руб. до 100 000 руб. включительно амортизация </w:t>
      </w:r>
      <w:proofErr w:type="spellStart"/>
      <w:r w:rsidRPr="00977847">
        <w:t>доначисляется</w:t>
      </w:r>
      <w:proofErr w:type="spellEnd"/>
      <w:r w:rsidRPr="00977847">
        <w:t xml:space="preserve"> единовременно при наличии остаточной стоимости, объекты стоимостью до 10 000 руб. включительно списываются с балансового учета с одновременным отражением на </w:t>
      </w:r>
      <w:proofErr w:type="spellStart"/>
      <w:r w:rsidRPr="00977847">
        <w:t>забалансовом</w:t>
      </w:r>
      <w:proofErr w:type="spellEnd"/>
      <w:r w:rsidRPr="00977847">
        <w:t xml:space="preserve"> счете 21 "Основные средства стоимостью до 10 000 рублей включительно в эксплуатации";</w:t>
      </w:r>
      <w:proofErr w:type="gramEnd"/>
    </w:p>
    <w:p w:rsidR="00B1378A" w:rsidRPr="00977847" w:rsidRDefault="00B1378A" w:rsidP="00B1378A">
      <w:pPr>
        <w:pStyle w:val="a9"/>
        <w:numPr>
          <w:ilvl w:val="0"/>
          <w:numId w:val="33"/>
        </w:numPr>
        <w:ind w:left="284"/>
        <w:contextualSpacing/>
        <w:jc w:val="both"/>
      </w:pPr>
      <w:r w:rsidRPr="00977847">
        <w:t>в случае частичной ликвидации (</w:t>
      </w:r>
      <w:proofErr w:type="spellStart"/>
      <w:r w:rsidRPr="00977847">
        <w:t>разукомплектации</w:t>
      </w:r>
      <w:proofErr w:type="spellEnd"/>
      <w:r w:rsidRPr="00977847">
        <w:t>) основного средства стоимостью свыше 100 000 руб. с остаточной стоимостью то амортизация продолжает начисляться выбранным способом с 1-го числа месяца, следующего за тем, когда новый объект принят к учету.</w:t>
      </w:r>
    </w:p>
    <w:p w:rsidR="00626851" w:rsidRPr="00977847" w:rsidRDefault="00626851" w:rsidP="00626851">
      <w:pPr>
        <w:pStyle w:val="s1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977847">
        <w:t>Узлы (детали, составные части), поступающие в Учреждение в результате ликвидации основных средств, принимаются к учету в составе материальных запасов по справедливой стоимости, если они:</w:t>
      </w:r>
    </w:p>
    <w:p w:rsidR="00626851" w:rsidRPr="00977847" w:rsidRDefault="00626851" w:rsidP="00626851">
      <w:pPr>
        <w:pStyle w:val="s1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567"/>
        <w:jc w:val="both"/>
      </w:pPr>
      <w:proofErr w:type="gramStart"/>
      <w:r w:rsidRPr="00977847">
        <w:t>пригодны</w:t>
      </w:r>
      <w:proofErr w:type="gramEnd"/>
      <w:r w:rsidRPr="00977847">
        <w:t xml:space="preserve"> к использованию в учреждении;</w:t>
      </w:r>
    </w:p>
    <w:p w:rsidR="00626851" w:rsidRPr="00977847" w:rsidRDefault="00626851" w:rsidP="00626851">
      <w:pPr>
        <w:pStyle w:val="s1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567"/>
        <w:jc w:val="both"/>
      </w:pPr>
      <w:r w:rsidRPr="00977847">
        <w:t xml:space="preserve">могут быть </w:t>
      </w:r>
      <w:proofErr w:type="gramStart"/>
      <w:r w:rsidRPr="00977847">
        <w:t>реализованы</w:t>
      </w:r>
      <w:proofErr w:type="gramEnd"/>
      <w:r w:rsidRPr="00977847">
        <w:t>;</w:t>
      </w:r>
    </w:p>
    <w:p w:rsidR="00626851" w:rsidRDefault="00626851" w:rsidP="00626851">
      <w:pPr>
        <w:pStyle w:val="s1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7030A0"/>
        </w:rPr>
      </w:pPr>
      <w:proofErr w:type="gramStart"/>
      <w:r w:rsidRPr="00977847">
        <w:t>являются вторичным сырьем: </w:t>
      </w:r>
      <w:r w:rsidRPr="00977847">
        <w:rPr>
          <w:rStyle w:val="s10"/>
          <w:bCs/>
        </w:rPr>
        <w:t>металлоломом, драгоценными металлами (серебросодержащие части оборудования), макулатурой, полимерной пленкой, дровами, ветошью и т</w:t>
      </w:r>
      <w:r w:rsidRPr="00977847">
        <w:t>.п.</w:t>
      </w:r>
      <w:proofErr w:type="gramEnd"/>
    </w:p>
    <w:p w:rsidR="000B6853" w:rsidRPr="00977847" w:rsidRDefault="0086054A" w:rsidP="004E4D6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77847">
        <w:t>2.1.</w:t>
      </w:r>
      <w:r w:rsidR="00662682" w:rsidRPr="00977847">
        <w:t>12</w:t>
      </w:r>
      <w:r w:rsidRPr="00CF672C">
        <w:t>. Учет материальных запасов.</w:t>
      </w:r>
    </w:p>
    <w:p w:rsidR="00662682" w:rsidRPr="00977847" w:rsidRDefault="00662682" w:rsidP="00F31F4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77847">
        <w:t xml:space="preserve">Порядок учета, а так же порядок действий по выбору счета учета, группы для материальных запасов, отнесения к оборотным (потребляемым) / </w:t>
      </w:r>
      <w:proofErr w:type="spellStart"/>
      <w:r w:rsidRPr="00977847">
        <w:t>внеоборотным</w:t>
      </w:r>
      <w:proofErr w:type="spellEnd"/>
      <w:r w:rsidRPr="00977847">
        <w:t xml:space="preserve"> (</w:t>
      </w:r>
      <w:proofErr w:type="spellStart"/>
      <w:r w:rsidRPr="00977847">
        <w:t>непотребляемым</w:t>
      </w:r>
      <w:proofErr w:type="spellEnd"/>
      <w:r w:rsidRPr="00977847">
        <w:t>) запасам установлен Учетной политикой.</w:t>
      </w:r>
    </w:p>
    <w:p w:rsidR="00F31F4D" w:rsidRDefault="005977CA" w:rsidP="00F31F4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5977CA">
        <w:t xml:space="preserve">Единицей бухгалтерского учета материальных запасов является: </w:t>
      </w:r>
      <w:r w:rsidR="00F31F4D" w:rsidRPr="0036226D">
        <w:t>номенклатурная (реестровая) единица</w:t>
      </w:r>
      <w:r w:rsidR="00FB0643">
        <w:t>.</w:t>
      </w:r>
    </w:p>
    <w:p w:rsidR="007D149F" w:rsidRDefault="007D149F" w:rsidP="00F31F4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545535">
        <w:t xml:space="preserve">Выбытие (отпуск) материальных запасов </w:t>
      </w:r>
      <w:r w:rsidRPr="007D149F">
        <w:t>производить  по средней фактической</w:t>
      </w:r>
      <w:r w:rsidRPr="00545535">
        <w:t xml:space="preserve"> стоимости.</w:t>
      </w:r>
    </w:p>
    <w:p w:rsidR="00286A06" w:rsidRPr="00CF672C" w:rsidRDefault="005A23BD" w:rsidP="005A23BD">
      <w:pPr>
        <w:spacing w:line="276" w:lineRule="auto"/>
        <w:ind w:firstLine="567"/>
        <w:jc w:val="both"/>
      </w:pPr>
      <w:r w:rsidRPr="00CF672C">
        <w:t>Учет товаров на счете 105 08 «Товары» вести  по продажным ценам, с использованием счета 105 09 «Торговая наценка».</w:t>
      </w:r>
      <w:r w:rsidR="00CF672C" w:rsidRPr="00CF672C">
        <w:t xml:space="preserve"> </w:t>
      </w:r>
      <w:r w:rsidRPr="00CF672C">
        <w:t>Суммы торговых надбавок по товарам реализованным, отпущенным, списанным с бухгалтерского учета вследствие их естественной убыли, брака, порчи, недостачи и т.д., отражать в уменьшение финансового результата текущего финансового года. Применять следующий способ расчета торговой наценки - по среднему проценту. Расчет реализованного наложения (торговой наценки) производить ежемесячно по форме утвержденной Учетной политикой.</w:t>
      </w:r>
    </w:p>
    <w:p w:rsidR="000B6853" w:rsidRDefault="00AB71B2" w:rsidP="00892E5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F672C">
        <w:t xml:space="preserve">Бланки строгой отчетности учитываются на </w:t>
      </w:r>
      <w:proofErr w:type="spellStart"/>
      <w:r w:rsidRPr="00CF672C">
        <w:t>забалансовом</w:t>
      </w:r>
      <w:proofErr w:type="spellEnd"/>
      <w:r w:rsidRPr="00CF672C">
        <w:t xml:space="preserve"> счете 03 «Бланки строгой отчетности» в разрезе ответственных</w:t>
      </w:r>
      <w:r w:rsidRPr="002913B6">
        <w:t xml:space="preserve"> за их хранение и  выдачу лиц, мест хранения в условной оценке: один бланк, один руб.</w:t>
      </w:r>
      <w:r w:rsidR="00CB6C06" w:rsidRPr="00CB6C06">
        <w:t xml:space="preserve"> Перечень бланков строгой отчетности</w:t>
      </w:r>
      <w:r w:rsidR="00CB6C06">
        <w:t xml:space="preserve"> </w:t>
      </w:r>
      <w:r w:rsidR="00892E54">
        <w:t>утвержден Учетной политикой.</w:t>
      </w:r>
      <w:r w:rsidR="00892E54" w:rsidRPr="00892E54">
        <w:t xml:space="preserve"> </w:t>
      </w:r>
      <w:proofErr w:type="gramStart"/>
      <w:r w:rsidR="00892E54">
        <w:t>П</w:t>
      </w:r>
      <w:r w:rsidR="00CB6C06" w:rsidRPr="00CB6C06">
        <w:t>орядок приемки, хранения выдачи (списания) бланков строгой отчетности</w:t>
      </w:r>
      <w:r w:rsidR="00892E54" w:rsidRPr="00892E54">
        <w:t xml:space="preserve"> </w:t>
      </w:r>
      <w:r w:rsidR="00892E54">
        <w:t>регламентирован «Положением о приемке, хранении, выдаче (списании)</w:t>
      </w:r>
      <w:r w:rsidR="00D16104">
        <w:t xml:space="preserve"> </w:t>
      </w:r>
      <w:r w:rsidR="00892E54">
        <w:t>бланков строгой отчетности».</w:t>
      </w:r>
      <w:proofErr w:type="gramEnd"/>
    </w:p>
    <w:p w:rsidR="00B25D0A" w:rsidRPr="00BA23ED" w:rsidRDefault="00B25D0A" w:rsidP="00B25D0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</w:rPr>
      </w:pPr>
      <w:r w:rsidRPr="00BA23ED">
        <w:rPr>
          <w:rFonts w:ascii="Times New Roman CYR" w:hAnsi="Times New Roman CYR" w:cs="Times New Roman CYR"/>
        </w:rPr>
        <w:t xml:space="preserve">Бланки строгой </w:t>
      </w:r>
      <w:r w:rsidRPr="00C319E5">
        <w:rPr>
          <w:rFonts w:ascii="Times New Roman CYR" w:hAnsi="Times New Roman CYR" w:cs="Times New Roman CYR"/>
        </w:rPr>
        <w:t xml:space="preserve">отчетности учитываются на </w:t>
      </w:r>
      <w:proofErr w:type="spellStart"/>
      <w:r w:rsidRPr="00C319E5">
        <w:rPr>
          <w:rFonts w:ascii="Times New Roman CYR" w:hAnsi="Times New Roman CYR" w:cs="Times New Roman CYR"/>
        </w:rPr>
        <w:t>забалансовом</w:t>
      </w:r>
      <w:proofErr w:type="spellEnd"/>
      <w:r w:rsidRPr="00C319E5">
        <w:rPr>
          <w:rFonts w:ascii="Times New Roman CYR" w:hAnsi="Times New Roman CYR" w:cs="Times New Roman CYR"/>
        </w:rPr>
        <w:t xml:space="preserve"> счете 03 с момента их выдачи со склада ответственным лицам в рамках хозяйственной деятельности учреждения до момента их оформления (передачи) по назначению, либо списания. При этом первоначально бланки строгой отчетности принимаются</w:t>
      </w:r>
      <w:r w:rsidRPr="00BA23ED">
        <w:rPr>
          <w:rFonts w:ascii="Times New Roman CYR" w:hAnsi="Times New Roman CYR" w:cs="Times New Roman CYR"/>
        </w:rPr>
        <w:t xml:space="preserve"> на склад и учитываются до момента их выдачи на счете 105 36</w:t>
      </w:r>
      <w:r>
        <w:rPr>
          <w:rFonts w:ascii="Times New Roman CYR" w:hAnsi="Times New Roman CYR" w:cs="Times New Roman CYR"/>
        </w:rPr>
        <w:t xml:space="preserve"> </w:t>
      </w:r>
      <w:r w:rsidRPr="005A2227">
        <w:rPr>
          <w:rFonts w:ascii="Times New Roman CYR" w:hAnsi="Times New Roman CYR" w:cs="Times New Roman CYR"/>
        </w:rPr>
        <w:t>000.</w:t>
      </w:r>
      <w:r w:rsidRPr="00BA23ED">
        <w:rPr>
          <w:rFonts w:ascii="Times New Roman CYR" w:hAnsi="Times New Roman CYR" w:cs="Times New Roman CYR"/>
        </w:rPr>
        <w:t xml:space="preserve"> Затем, при их выдаче со склада, они списываются со счета 0 105 36 000 и отражаются на </w:t>
      </w:r>
      <w:proofErr w:type="spellStart"/>
      <w:r w:rsidRPr="00BA23ED">
        <w:rPr>
          <w:rFonts w:ascii="Times New Roman CYR" w:hAnsi="Times New Roman CYR" w:cs="Times New Roman CYR"/>
        </w:rPr>
        <w:t>забалансовом</w:t>
      </w:r>
      <w:proofErr w:type="spellEnd"/>
      <w:r w:rsidRPr="00BA23ED">
        <w:rPr>
          <w:rFonts w:ascii="Times New Roman CYR" w:hAnsi="Times New Roman CYR" w:cs="Times New Roman CYR"/>
        </w:rPr>
        <w:t xml:space="preserve"> счете 03.</w:t>
      </w:r>
    </w:p>
    <w:p w:rsidR="00D16104" w:rsidRDefault="00D16104" w:rsidP="00892E5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CF672C">
        <w:t>Поступление, внутреннее перемещение, списание медикаментов</w:t>
      </w:r>
      <w:r w:rsidRPr="002913B6">
        <w:t xml:space="preserve"> и перевязочных средств оформляется в обычном порядке, предусмотренном для материальных запасов, </w:t>
      </w:r>
      <w:proofErr w:type="gramStart"/>
      <w:r w:rsidRPr="002913B6">
        <w:t>согласно «Порядка</w:t>
      </w:r>
      <w:proofErr w:type="gramEnd"/>
      <w:r w:rsidRPr="002913B6">
        <w:t xml:space="preserve"> по документальному оформлению операций с объектами нефинансовых активов» утвержденного Учетной политикой.</w:t>
      </w:r>
    </w:p>
    <w:p w:rsidR="002913B6" w:rsidRDefault="002913B6" w:rsidP="002913B6">
      <w:pPr>
        <w:tabs>
          <w:tab w:val="left" w:pos="567"/>
          <w:tab w:val="left" w:pos="709"/>
        </w:tabs>
        <w:spacing w:line="276" w:lineRule="auto"/>
        <w:ind w:firstLine="567"/>
        <w:jc w:val="both"/>
      </w:pPr>
      <w:r w:rsidRPr="00CF672C">
        <w:lastRenderedPageBreak/>
        <w:t>Нормы расхода ГСМ</w:t>
      </w:r>
      <w:r w:rsidRPr="005D7C9F">
        <w:t xml:space="preserve"> разрабатываются учреж</w:t>
      </w:r>
      <w:r>
        <w:t xml:space="preserve">дением самостоятельно на основе </w:t>
      </w:r>
      <w:r w:rsidR="00BE2C27" w:rsidRPr="00BE2C27">
        <w:t>Методические рекомендации № АМ-23-р</w:t>
      </w:r>
      <w:r w:rsidRPr="00EA7C6C">
        <w:t>.</w:t>
      </w:r>
      <w:r w:rsidRPr="005D7C9F">
        <w:t xml:space="preserve"> </w:t>
      </w:r>
    </w:p>
    <w:p w:rsidR="004F47F5" w:rsidRDefault="004F47F5" w:rsidP="004F47F5">
      <w:pPr>
        <w:tabs>
          <w:tab w:val="left" w:pos="567"/>
          <w:tab w:val="left" w:pos="709"/>
        </w:tabs>
        <w:spacing w:line="276" w:lineRule="auto"/>
        <w:ind w:firstLine="567"/>
        <w:jc w:val="both"/>
      </w:pPr>
      <w:r w:rsidRPr="009E0084">
        <w:t xml:space="preserve">Нормы расхода ГСМ утверждаются отдельным приказом руководителя учреждения. </w:t>
      </w:r>
    </w:p>
    <w:p w:rsidR="004F47F5" w:rsidRDefault="004F47F5" w:rsidP="004F47F5">
      <w:pPr>
        <w:tabs>
          <w:tab w:val="left" w:pos="567"/>
          <w:tab w:val="left" w:pos="709"/>
        </w:tabs>
        <w:spacing w:line="276" w:lineRule="auto"/>
        <w:ind w:firstLine="567"/>
        <w:jc w:val="both"/>
      </w:pPr>
      <w:r w:rsidRPr="00193839">
        <w:t>Период применения зимней надбавки к нормам расхода ГСМ и ее величина устанавливаются ежегодно приказом руководителя учреждения.</w:t>
      </w:r>
    </w:p>
    <w:p w:rsidR="00BE2C27" w:rsidRDefault="004F47F5" w:rsidP="004F47F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197BF2">
        <w:t xml:space="preserve">Списание на затраты расходов по ГСМ осуществляется по фактическому расходу на основании путевых листов, но не выше норм, установленных приказом руководителя </w:t>
      </w:r>
      <w:r w:rsidRPr="00EA7C6C">
        <w:t>учреждения.</w:t>
      </w:r>
    </w:p>
    <w:p w:rsidR="00B5740D" w:rsidRPr="00CF672C" w:rsidRDefault="00B5740D" w:rsidP="00B5740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CF672C">
        <w:t xml:space="preserve">Учет запасных частей, установленных на автотранспорт, на </w:t>
      </w:r>
      <w:proofErr w:type="spellStart"/>
      <w:r w:rsidRPr="00CF672C">
        <w:t>забалансовом</w:t>
      </w:r>
      <w:proofErr w:type="spellEnd"/>
      <w:r w:rsidRPr="00CF672C">
        <w:t xml:space="preserve"> счете 09 «Запасные части к транспортным средствам, выданные взамен изношенных» ведется по фактической цене, по которой указанные запасные части были списаны при ремонте со счета 0.105.36.000 «Прочие материальные запасы – иное движимое имущество учреждения».</w:t>
      </w:r>
      <w:proofErr w:type="gramEnd"/>
      <w:r w:rsidRPr="00CF672C">
        <w:t xml:space="preserve"> </w:t>
      </w:r>
      <w:proofErr w:type="gramStart"/>
      <w:r w:rsidRPr="00CF672C">
        <w:t xml:space="preserve">Перечень материальных ценностей, учитываемых на </w:t>
      </w:r>
      <w:proofErr w:type="spellStart"/>
      <w:r w:rsidRPr="00CF672C">
        <w:t>забалансовом</w:t>
      </w:r>
      <w:proofErr w:type="spellEnd"/>
      <w:r w:rsidRPr="00CF672C">
        <w:t xml:space="preserve"> счете 09 "Запасные части к транспортным средствам, выданные взамен изношенных" утвержден Учетной политикой.</w:t>
      </w:r>
      <w:proofErr w:type="gramEnd"/>
    </w:p>
    <w:p w:rsidR="00CE558C" w:rsidRPr="0045589E" w:rsidRDefault="00CE558C" w:rsidP="00CE558C">
      <w:pPr>
        <w:spacing w:line="276" w:lineRule="auto"/>
        <w:ind w:firstLine="567"/>
        <w:jc w:val="both"/>
        <w:rPr>
          <w:szCs w:val="28"/>
        </w:rPr>
      </w:pPr>
      <w:proofErr w:type="gramStart"/>
      <w:r w:rsidRPr="00CF672C">
        <w:rPr>
          <w:szCs w:val="28"/>
        </w:rPr>
        <w:t>Для целей учета по счету 27 «Мат</w:t>
      </w:r>
      <w:r w:rsidRPr="00CE558C">
        <w:rPr>
          <w:szCs w:val="28"/>
        </w:rPr>
        <w:t>ериальные ценности, выданные в личное пользование работникам (сотрудникам)»</w:t>
      </w:r>
      <w:r>
        <w:rPr>
          <w:szCs w:val="28"/>
        </w:rPr>
        <w:t xml:space="preserve"> личным пользованием </w:t>
      </w:r>
      <w:r w:rsidRPr="00811CD1">
        <w:rPr>
          <w:szCs w:val="28"/>
        </w:rPr>
        <w:t>для выполнения</w:t>
      </w:r>
      <w:r w:rsidRPr="00811CD1">
        <w:t xml:space="preserve"> </w:t>
      </w:r>
      <w:r w:rsidRPr="00811CD1">
        <w:rPr>
          <w:szCs w:val="28"/>
        </w:rPr>
        <w:t>служебных (должностных) обязанностей</w:t>
      </w:r>
      <w:r>
        <w:rPr>
          <w:szCs w:val="28"/>
        </w:rPr>
        <w:t xml:space="preserve"> считать: с</w:t>
      </w:r>
      <w:r w:rsidRPr="00231CC4">
        <w:rPr>
          <w:szCs w:val="28"/>
        </w:rPr>
        <w:t>пециальная одежду, специальную обувь;</w:t>
      </w:r>
      <w:r>
        <w:rPr>
          <w:szCs w:val="28"/>
        </w:rPr>
        <w:t xml:space="preserve"> м</w:t>
      </w:r>
      <w:r w:rsidRPr="0045589E">
        <w:rPr>
          <w:szCs w:val="28"/>
        </w:rPr>
        <w:t>атериальные ценности специального назначения (например, очки, шлемы, противогазы, респираторы и др</w:t>
      </w:r>
      <w:r w:rsidRPr="00E73C41">
        <w:rPr>
          <w:szCs w:val="28"/>
        </w:rPr>
        <w:t>.)</w:t>
      </w:r>
      <w:r w:rsidR="00A97651" w:rsidRPr="00E73C41">
        <w:rPr>
          <w:szCs w:val="28"/>
        </w:rPr>
        <w:t xml:space="preserve">; </w:t>
      </w:r>
      <w:r w:rsidR="00FF1AAB" w:rsidRPr="00E73C41">
        <w:rPr>
          <w:szCs w:val="28"/>
        </w:rPr>
        <w:t>имущество (объекты основных средств), подлежащее выдаче в связи с выполнением должностных обязанностей.</w:t>
      </w:r>
      <w:proofErr w:type="gramEnd"/>
    </w:p>
    <w:p w:rsidR="0019461F" w:rsidRPr="0019461F" w:rsidRDefault="0019461F" w:rsidP="0019461F">
      <w:pPr>
        <w:spacing w:line="276" w:lineRule="auto"/>
        <w:ind w:firstLine="567"/>
        <w:jc w:val="both"/>
        <w:rPr>
          <w:szCs w:val="28"/>
        </w:rPr>
      </w:pPr>
      <w:r w:rsidRPr="0019461F">
        <w:rPr>
          <w:szCs w:val="28"/>
        </w:rPr>
        <w:t>Фактическая стоимость материальных запасов, полученных в результате ремонта, разборки, утилизации (ликвидации), основных средств или иного имущества (в том числе ветоши, полученной от списания мягкого инвентаря) определяется исходя из следующих факторов:</w:t>
      </w:r>
    </w:p>
    <w:p w:rsidR="0019461F" w:rsidRDefault="0019461F" w:rsidP="00870FFD">
      <w:pPr>
        <w:numPr>
          <w:ilvl w:val="0"/>
          <w:numId w:val="10"/>
        </w:numPr>
        <w:spacing w:line="276" w:lineRule="auto"/>
        <w:jc w:val="both"/>
        <w:rPr>
          <w:szCs w:val="28"/>
        </w:rPr>
      </w:pPr>
      <w:r w:rsidRPr="0019461F">
        <w:rPr>
          <w:szCs w:val="28"/>
        </w:rPr>
        <w:t>их справедливой стоимости на дату принятия к бухгалтерскому учету, рассчитанной методом рыночных цен;</w:t>
      </w:r>
    </w:p>
    <w:p w:rsidR="009861FC" w:rsidRDefault="0019461F" w:rsidP="00870FFD">
      <w:pPr>
        <w:numPr>
          <w:ilvl w:val="0"/>
          <w:numId w:val="10"/>
        </w:numPr>
        <w:spacing w:line="276" w:lineRule="auto"/>
        <w:jc w:val="both"/>
        <w:rPr>
          <w:szCs w:val="28"/>
        </w:rPr>
      </w:pPr>
      <w:r w:rsidRPr="0019461F">
        <w:rPr>
          <w:szCs w:val="28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</w:p>
    <w:p w:rsidR="00F31F4D" w:rsidRDefault="00F31F4D" w:rsidP="00F31F4D">
      <w:pPr>
        <w:spacing w:line="276" w:lineRule="auto"/>
        <w:ind w:firstLine="567"/>
        <w:jc w:val="both"/>
      </w:pPr>
      <w:r w:rsidRPr="00F2785C">
        <w:t xml:space="preserve">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</w:t>
      </w:r>
      <w:r w:rsidRPr="00F31F4D">
        <w:t>понесло дополнительные</w:t>
      </w:r>
      <w:r>
        <w:t xml:space="preserve"> </w:t>
      </w:r>
      <w:r w:rsidRPr="00F2785C">
        <w:t>затраты,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</w:t>
      </w:r>
    </w:p>
    <w:p w:rsidR="002B1807" w:rsidRDefault="00777BCF" w:rsidP="002B1807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2.2. </w:t>
      </w:r>
      <w:r w:rsidRPr="00CF672C">
        <w:rPr>
          <w:szCs w:val="28"/>
        </w:rPr>
        <w:t xml:space="preserve">Учет </w:t>
      </w:r>
      <w:proofErr w:type="spellStart"/>
      <w:r w:rsidRPr="00CF672C">
        <w:rPr>
          <w:szCs w:val="28"/>
        </w:rPr>
        <w:t>непроизведенных</w:t>
      </w:r>
      <w:proofErr w:type="spellEnd"/>
      <w:r w:rsidRPr="00CF672C">
        <w:rPr>
          <w:szCs w:val="28"/>
        </w:rPr>
        <w:t xml:space="preserve"> активов.</w:t>
      </w:r>
    </w:p>
    <w:p w:rsidR="00177064" w:rsidRDefault="00DC09A8" w:rsidP="00DC09A8">
      <w:pPr>
        <w:spacing w:line="276" w:lineRule="auto"/>
        <w:ind w:firstLine="567"/>
        <w:jc w:val="both"/>
        <w:rPr>
          <w:szCs w:val="28"/>
        </w:rPr>
      </w:pPr>
      <w:r w:rsidRPr="00EA2A22">
        <w:rPr>
          <w:szCs w:val="28"/>
        </w:rPr>
        <w:t xml:space="preserve">Земельные участки, закрепленные за учреждением на праве безвозмездного (бессрочного) пользования, учитываются в составе </w:t>
      </w:r>
      <w:proofErr w:type="spellStart"/>
      <w:r w:rsidRPr="00EA2A22">
        <w:rPr>
          <w:szCs w:val="28"/>
        </w:rPr>
        <w:t>непроизведенных</w:t>
      </w:r>
      <w:proofErr w:type="spellEnd"/>
      <w:r w:rsidRPr="00EA2A22">
        <w:rPr>
          <w:szCs w:val="28"/>
        </w:rPr>
        <w:t xml:space="preserve"> а</w:t>
      </w:r>
      <w:r w:rsidR="00177064">
        <w:rPr>
          <w:szCs w:val="28"/>
        </w:rPr>
        <w:t>ктивов по кадастровой стоимости.</w:t>
      </w:r>
    </w:p>
    <w:p w:rsidR="00777BCF" w:rsidRDefault="00DC09A8" w:rsidP="00DC09A8">
      <w:pPr>
        <w:spacing w:line="276" w:lineRule="auto"/>
        <w:ind w:firstLine="567"/>
        <w:jc w:val="both"/>
        <w:rPr>
          <w:szCs w:val="28"/>
        </w:rPr>
      </w:pPr>
      <w:r w:rsidRPr="00DC09A8">
        <w:rPr>
          <w:szCs w:val="28"/>
        </w:rPr>
        <w:t>Проверка актуальности кадастровой стоимости земельного участка, по которой он отражен в учете, осуществляется ежегодно, перед составлением годовой отчетности.</w:t>
      </w:r>
      <w:r w:rsidR="00177064" w:rsidRPr="00177064">
        <w:t xml:space="preserve"> </w:t>
      </w:r>
      <w:r w:rsidR="00177064" w:rsidRPr="00177064">
        <w:rPr>
          <w:szCs w:val="28"/>
        </w:rPr>
        <w:t xml:space="preserve">Если выявлено изменение кадастровой стоимости, в учете отражается изменение стоимости земельного участка - объекта </w:t>
      </w:r>
      <w:proofErr w:type="spellStart"/>
      <w:r w:rsidR="00177064" w:rsidRPr="00177064">
        <w:rPr>
          <w:szCs w:val="28"/>
        </w:rPr>
        <w:t>непроизведенных</w:t>
      </w:r>
      <w:proofErr w:type="spellEnd"/>
      <w:r w:rsidR="00177064" w:rsidRPr="00177064">
        <w:rPr>
          <w:szCs w:val="28"/>
        </w:rPr>
        <w:t xml:space="preserve"> активов.</w:t>
      </w:r>
    </w:p>
    <w:p w:rsidR="001165B9" w:rsidRPr="00B117E1" w:rsidRDefault="001165B9" w:rsidP="002B1807">
      <w:pPr>
        <w:spacing w:line="276" w:lineRule="auto"/>
        <w:ind w:firstLine="567"/>
        <w:jc w:val="both"/>
        <w:rPr>
          <w:bCs/>
        </w:rPr>
      </w:pPr>
      <w:r w:rsidRPr="00B117E1">
        <w:rPr>
          <w:bCs/>
        </w:rPr>
        <w:t>Принятие к бухгалтерскому учету объектов земельных участков на праве безвозмездного (бессрочного) пользования осуществлять на основании Справки о кадастровой стоимости на момент принятия к учету.</w:t>
      </w:r>
    </w:p>
    <w:p w:rsidR="001165B9" w:rsidRDefault="001165B9" w:rsidP="002B1807">
      <w:pPr>
        <w:spacing w:line="276" w:lineRule="auto"/>
        <w:ind w:firstLine="567"/>
        <w:jc w:val="both"/>
        <w:rPr>
          <w:bCs/>
        </w:rPr>
      </w:pPr>
      <w:r w:rsidRPr="001165B9">
        <w:rPr>
          <w:bCs/>
        </w:rPr>
        <w:t xml:space="preserve">Использовать в качестве инвентарного </w:t>
      </w:r>
      <w:r w:rsidRPr="00CF672C">
        <w:rPr>
          <w:bCs/>
        </w:rPr>
        <w:t>кадастровый</w:t>
      </w:r>
      <w:r w:rsidRPr="001165B9">
        <w:rPr>
          <w:bCs/>
        </w:rPr>
        <w:t xml:space="preserve"> номер земельного участка.</w:t>
      </w:r>
    </w:p>
    <w:p w:rsidR="001165B9" w:rsidRDefault="001165B9" w:rsidP="002B1807">
      <w:pPr>
        <w:spacing w:line="276" w:lineRule="auto"/>
        <w:ind w:firstLine="567"/>
        <w:jc w:val="both"/>
        <w:rPr>
          <w:bCs/>
          <w:highlight w:val="yellow"/>
        </w:rPr>
      </w:pPr>
      <w:r w:rsidRPr="001165B9">
        <w:rPr>
          <w:bCs/>
        </w:rPr>
        <w:t xml:space="preserve">Затраты на реконструкцию, модернизацию объектов </w:t>
      </w:r>
      <w:proofErr w:type="spellStart"/>
      <w:r w:rsidRPr="001165B9">
        <w:rPr>
          <w:bCs/>
        </w:rPr>
        <w:t>непроизведенных</w:t>
      </w:r>
      <w:proofErr w:type="spellEnd"/>
      <w:r w:rsidRPr="001165B9">
        <w:rPr>
          <w:bCs/>
        </w:rPr>
        <w:t xml:space="preserve"> активов </w:t>
      </w:r>
      <w:r w:rsidRPr="00CF672C">
        <w:rPr>
          <w:bCs/>
        </w:rPr>
        <w:t>отражаются в составе расходов текущего периода</w:t>
      </w:r>
      <w:r w:rsidRPr="001165B9">
        <w:rPr>
          <w:bCs/>
        </w:rPr>
        <w:t>.</w:t>
      </w:r>
    </w:p>
    <w:p w:rsidR="00F31F4D" w:rsidRPr="00DC76AD" w:rsidRDefault="00F31F4D" w:rsidP="00F31F4D">
      <w:pPr>
        <w:numPr>
          <w:ilvl w:val="1"/>
          <w:numId w:val="0"/>
        </w:numPr>
        <w:spacing w:line="276" w:lineRule="auto"/>
        <w:ind w:firstLine="482"/>
        <w:jc w:val="both"/>
        <w:outlineLvl w:val="1"/>
        <w:rPr>
          <w:bCs/>
        </w:rPr>
      </w:pPr>
      <w:r>
        <w:rPr>
          <w:bCs/>
        </w:rPr>
        <w:lastRenderedPageBreak/>
        <w:t>О</w:t>
      </w:r>
      <w:r w:rsidRPr="00525C9F">
        <w:rPr>
          <w:bCs/>
        </w:rPr>
        <w:t xml:space="preserve">бъект </w:t>
      </w:r>
      <w:proofErr w:type="spellStart"/>
      <w:r w:rsidRPr="00525C9F">
        <w:rPr>
          <w:bCs/>
        </w:rPr>
        <w:t>непроизведенных</w:t>
      </w:r>
      <w:proofErr w:type="spellEnd"/>
      <w:r w:rsidRPr="00525C9F">
        <w:rPr>
          <w:bCs/>
        </w:rPr>
        <w:t xml:space="preserve"> активов учитывается на </w:t>
      </w:r>
      <w:proofErr w:type="spellStart"/>
      <w:r w:rsidRPr="00525C9F">
        <w:rPr>
          <w:bCs/>
        </w:rPr>
        <w:t>забалансовом</w:t>
      </w:r>
      <w:proofErr w:type="spellEnd"/>
      <w:r w:rsidRPr="00525C9F">
        <w:rPr>
          <w:bCs/>
        </w:rPr>
        <w:t xml:space="preserve"> счете </w:t>
      </w:r>
      <w:r w:rsidRPr="005B1AFD">
        <w:rPr>
          <w:bCs/>
        </w:rPr>
        <w:t>02 "Материальные ценности на хранении", если он не соответствует критериям признани</w:t>
      </w:r>
      <w:r>
        <w:rPr>
          <w:bCs/>
        </w:rPr>
        <w:t>я актива.</w:t>
      </w:r>
    </w:p>
    <w:p w:rsidR="00CD4C29" w:rsidRDefault="00CD4C29" w:rsidP="00B92D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2.3. </w:t>
      </w:r>
      <w:r w:rsidRPr="00CF672C">
        <w:t>Учет нематериальных активов.</w:t>
      </w:r>
    </w:p>
    <w:p w:rsidR="00CD4C29" w:rsidRDefault="00CD4C29" w:rsidP="00B92D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  <w:r w:rsidRPr="008E5C61">
        <w:rPr>
          <w:bCs/>
        </w:rPr>
        <w:t xml:space="preserve">В составе нематериальных активов </w:t>
      </w:r>
      <w:r>
        <w:rPr>
          <w:bCs/>
        </w:rPr>
        <w:t xml:space="preserve">(далее НМА) </w:t>
      </w:r>
      <w:r w:rsidRPr="008E5C61">
        <w:rPr>
          <w:bCs/>
        </w:rPr>
        <w:t>учитываются объекты, соответствующие критериям признания в качестве НМА, в частности исключительные права на результаты интеллектуальной деятельности и средства индивидуализации</w:t>
      </w:r>
      <w:r>
        <w:rPr>
          <w:bCs/>
        </w:rPr>
        <w:t>, а так же неисключительные права пользования</w:t>
      </w:r>
      <w:r w:rsidRPr="008E5C61">
        <w:rPr>
          <w:bCs/>
        </w:rPr>
        <w:t>.</w:t>
      </w:r>
      <w:r>
        <w:rPr>
          <w:bCs/>
        </w:rPr>
        <w:t xml:space="preserve"> </w:t>
      </w:r>
    </w:p>
    <w:p w:rsidR="00CD4C29" w:rsidRDefault="00CD4C29" w:rsidP="00CD4C29">
      <w:pPr>
        <w:spacing w:line="276" w:lineRule="auto"/>
        <w:ind w:firstLine="567"/>
        <w:jc w:val="both"/>
        <w:outlineLvl w:val="1"/>
        <w:rPr>
          <w:bCs/>
        </w:rPr>
      </w:pPr>
      <w:r w:rsidRPr="00616D70">
        <w:rPr>
          <w:bCs/>
        </w:rPr>
        <w:t xml:space="preserve">Аналитический учет </w:t>
      </w:r>
      <w:r>
        <w:rPr>
          <w:bCs/>
        </w:rPr>
        <w:t>НМА</w:t>
      </w:r>
      <w:r w:rsidRPr="00616D70">
        <w:rPr>
          <w:bCs/>
        </w:rPr>
        <w:t xml:space="preserve"> ведется по наименованиям и материально ответственным лицам.</w:t>
      </w:r>
      <w:r>
        <w:rPr>
          <w:bCs/>
        </w:rPr>
        <w:t xml:space="preserve"> </w:t>
      </w:r>
    </w:p>
    <w:p w:rsidR="00CD4C29" w:rsidRDefault="00CD4C29" w:rsidP="00CD4C2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4D53FE">
        <w:rPr>
          <w:bCs/>
        </w:rPr>
        <w:t xml:space="preserve">Инвентарный номер </w:t>
      </w:r>
      <w:r>
        <w:rPr>
          <w:bCs/>
        </w:rPr>
        <w:t>НМА</w:t>
      </w:r>
      <w:r w:rsidRPr="004D53FE">
        <w:rPr>
          <w:bCs/>
        </w:rPr>
        <w:t xml:space="preserve"> состоит из </w:t>
      </w:r>
      <w:r w:rsidR="00CF672C">
        <w:rPr>
          <w:bCs/>
        </w:rPr>
        <w:t>четырнадцати</w:t>
      </w:r>
      <w:r w:rsidRPr="004D53FE">
        <w:rPr>
          <w:bCs/>
        </w:rPr>
        <w:t xml:space="preserve"> знаков и формируется по правилам</w:t>
      </w:r>
      <w:r>
        <w:rPr>
          <w:bCs/>
        </w:rPr>
        <w:t>, предусмотренным для формирования основных средств, определенным Учетной политикой Учреждения.</w:t>
      </w:r>
    </w:p>
    <w:p w:rsidR="00662682" w:rsidRPr="00977847" w:rsidRDefault="00662682" w:rsidP="00662682">
      <w:pPr>
        <w:tabs>
          <w:tab w:val="num" w:pos="644"/>
        </w:tabs>
        <w:spacing w:line="276" w:lineRule="auto"/>
        <w:ind w:firstLine="567"/>
        <w:jc w:val="both"/>
      </w:pPr>
      <w:r w:rsidRPr="00977847">
        <w:t xml:space="preserve">Начисление амортизации по НМА осуществляется ежемесячно в </w:t>
      </w:r>
      <w:r w:rsidRPr="00CF672C">
        <w:t>последний день</w:t>
      </w:r>
      <w:r w:rsidR="00FB0643">
        <w:t xml:space="preserve"> месяца</w:t>
      </w:r>
      <w:r w:rsidRPr="00977847">
        <w:t>.</w:t>
      </w:r>
    </w:p>
    <w:p w:rsidR="00CD4C29" w:rsidRDefault="00CD4C29" w:rsidP="00CD4C29">
      <w:pPr>
        <w:tabs>
          <w:tab w:val="num" w:pos="644"/>
        </w:tabs>
        <w:spacing w:line="276" w:lineRule="auto"/>
        <w:ind w:firstLine="567"/>
        <w:jc w:val="both"/>
      </w:pPr>
      <w:r w:rsidRPr="00CD4C29">
        <w:t>На все объекты НМА</w:t>
      </w:r>
      <w:r>
        <w:t xml:space="preserve"> амортизация начисляется линейным </w:t>
      </w:r>
      <w:r w:rsidRPr="00C041B8">
        <w:t>методом в соответствии со сроками полезного использования</w:t>
      </w:r>
      <w:r>
        <w:t>.</w:t>
      </w:r>
    </w:p>
    <w:p w:rsidR="00517728" w:rsidRDefault="00517728" w:rsidP="00CD4C29">
      <w:pPr>
        <w:spacing w:line="276" w:lineRule="auto"/>
        <w:ind w:firstLine="567"/>
        <w:jc w:val="both"/>
        <w:outlineLvl w:val="1"/>
        <w:rPr>
          <w:bCs/>
          <w:highlight w:val="yellow"/>
        </w:rPr>
      </w:pPr>
      <w:r w:rsidRPr="00C37BED">
        <w:rPr>
          <w:rFonts w:ascii="Times New Roman CYR" w:hAnsi="Times New Roman CYR" w:cs="Times New Roman CYR"/>
        </w:rPr>
        <w:t xml:space="preserve">Возможность установления срока полезного использования по </w:t>
      </w:r>
      <w:r w:rsidR="005910D0">
        <w:rPr>
          <w:rFonts w:ascii="Times New Roman CYR" w:hAnsi="Times New Roman CYR" w:cs="Times New Roman CYR"/>
        </w:rPr>
        <w:t>объектам, входящим в подгруппу «</w:t>
      </w:r>
      <w:r>
        <w:rPr>
          <w:rFonts w:ascii="Times New Roman CYR" w:hAnsi="Times New Roman CYR" w:cs="Times New Roman CYR"/>
        </w:rPr>
        <w:t>НМА</w:t>
      </w:r>
      <w:r w:rsidRPr="00C37BED">
        <w:rPr>
          <w:rFonts w:ascii="Times New Roman CYR" w:hAnsi="Times New Roman CYR" w:cs="Times New Roman CYR"/>
        </w:rPr>
        <w:t xml:space="preserve"> с неопределенным сроком полезного использования</w:t>
      </w:r>
      <w:r w:rsidR="005910D0">
        <w:rPr>
          <w:rFonts w:ascii="Times New Roman CYR" w:hAnsi="Times New Roman CYR" w:cs="Times New Roman CYR"/>
        </w:rPr>
        <w:t>»</w:t>
      </w:r>
      <w:r w:rsidRPr="00C37BED">
        <w:rPr>
          <w:rFonts w:ascii="Times New Roman CYR" w:hAnsi="Times New Roman CYR" w:cs="Times New Roman CYR"/>
        </w:rPr>
        <w:t>, оценивается при проведении ежегодной инвентаризации в целях составления бухгалтерской отчетности</w:t>
      </w:r>
      <w:r>
        <w:rPr>
          <w:rFonts w:ascii="Times New Roman CYR" w:hAnsi="Times New Roman CYR" w:cs="Times New Roman CYR"/>
        </w:rPr>
        <w:t xml:space="preserve"> в срок не позднее 31 декабря.</w:t>
      </w:r>
    </w:p>
    <w:p w:rsidR="00FB0643" w:rsidRPr="00B5740D" w:rsidRDefault="00FB0643" w:rsidP="00FB064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2.4 </w:t>
      </w:r>
      <w:r w:rsidRPr="00EC1358">
        <w:t xml:space="preserve">Учет затрат и </w:t>
      </w:r>
      <w:proofErr w:type="spellStart"/>
      <w:r w:rsidRPr="00EC1358">
        <w:t>калькулирование</w:t>
      </w:r>
      <w:proofErr w:type="spellEnd"/>
      <w:r w:rsidRPr="00EC1358">
        <w:t xml:space="preserve"> себестоимости выполненных услуг, работ, готовой продукции.</w:t>
      </w:r>
    </w:p>
    <w:p w:rsidR="00FB0643" w:rsidRDefault="00FB0643" w:rsidP="00FB064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545535">
        <w:t xml:space="preserve">Затраты учреждения при изготовлении готовой продукции, выполнении работ, оказании </w:t>
      </w:r>
      <w:r w:rsidRPr="00322446">
        <w:t xml:space="preserve">услуг делятся </w:t>
      </w:r>
      <w:proofErr w:type="gramStart"/>
      <w:r w:rsidRPr="00322446">
        <w:t>на</w:t>
      </w:r>
      <w:proofErr w:type="gramEnd"/>
      <w:r w:rsidRPr="00322446">
        <w:t xml:space="preserve"> прямые и </w:t>
      </w:r>
      <w:r>
        <w:t xml:space="preserve"> общехозяйственные</w:t>
      </w:r>
      <w:r w:rsidRPr="00322446">
        <w:t>.</w:t>
      </w:r>
    </w:p>
    <w:p w:rsidR="00FB0643" w:rsidRDefault="00FB0643" w:rsidP="00FB0643">
      <w:pPr>
        <w:spacing w:line="276" w:lineRule="auto"/>
        <w:ind w:firstLine="567"/>
        <w:jc w:val="both"/>
      </w:pPr>
      <w:r>
        <w:t>Прямыми расходами признаются расходы, которые осуществлены непосредственно для оказания конкретного вида услуг, производства конкретного вида продукции.</w:t>
      </w:r>
    </w:p>
    <w:p w:rsidR="00FB0643" w:rsidRDefault="00FB0643" w:rsidP="00FB0643">
      <w:pPr>
        <w:spacing w:line="276" w:lineRule="auto"/>
        <w:ind w:firstLine="567"/>
        <w:jc w:val="both"/>
      </w:pPr>
      <w:r w:rsidRPr="00EC1358">
        <w:t>Общехозяйственными</w:t>
      </w:r>
      <w:r>
        <w:t xml:space="preserve"> признаются расходы, которые не связаны с оказанием услуг, производством продукции и осуществлены для обеспечения функционирования учреждения в целом как хозяйствующего субъекта.</w:t>
      </w:r>
    </w:p>
    <w:p w:rsidR="00FB0643" w:rsidRPr="007B2A5B" w:rsidRDefault="00FB0643" w:rsidP="00FB0643">
      <w:pPr>
        <w:spacing w:line="276" w:lineRule="auto"/>
        <w:ind w:firstLine="567"/>
        <w:jc w:val="both"/>
        <w:rPr>
          <w:i/>
          <w:color w:val="FF0000"/>
          <w:highlight w:val="yellow"/>
        </w:rPr>
      </w:pPr>
      <w:r w:rsidRPr="00556A3C">
        <w:t xml:space="preserve">Аналитический учет по </w:t>
      </w:r>
      <w:r w:rsidRPr="0019647E">
        <w:t>счету 0 109 61</w:t>
      </w:r>
      <w:r w:rsidRPr="00556A3C">
        <w:t xml:space="preserve"> "Себестоимость готовой продукции, работ, услуг" вести в разрезе следующих видов услуг:</w:t>
      </w:r>
    </w:p>
    <w:p w:rsidR="00FB0643" w:rsidRPr="00EC1358" w:rsidRDefault="00FB0643" w:rsidP="00FB064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EC1358">
        <w:t>Выполнение государственного задания</w:t>
      </w:r>
    </w:p>
    <w:p w:rsidR="00FB0643" w:rsidRPr="00EC1358" w:rsidRDefault="00FB0643" w:rsidP="00FB064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outlineLvl w:val="0"/>
      </w:pPr>
      <w:r w:rsidRPr="00EC1358">
        <w:t>Оказание платных ветеринарных услуг.</w:t>
      </w:r>
    </w:p>
    <w:p w:rsidR="00FB0643" w:rsidRDefault="00FB0643" w:rsidP="00FB0643">
      <w:pPr>
        <w:spacing w:line="276" w:lineRule="auto"/>
        <w:ind w:firstLine="567"/>
        <w:jc w:val="both"/>
      </w:pPr>
      <w:r w:rsidRPr="00AE485A">
        <w:t>Установить следующий перечень прямых затрат: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211 Расходы по оплате труда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212 Расходы на прочие несоциальные выплаты персоналу в денежной форме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213 Расходы на начисления на оплату труда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214 Расходы на прочие несоциальные выплаты персоналу в натуральной форме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221 Расходы на услуги связи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222 Расходы на транспортные услуги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223 Расходы на коммунальные платежи</w:t>
      </w:r>
    </w:p>
    <w:p w:rsidR="00FB0643" w:rsidRPr="00C77270" w:rsidRDefault="00FB0643" w:rsidP="00FB0643">
      <w:pPr>
        <w:numPr>
          <w:ilvl w:val="0"/>
          <w:numId w:val="12"/>
        </w:numPr>
      </w:pPr>
      <w:r w:rsidRPr="00C77270">
        <w:t>224 Расходы на арендную плату за пользование имуществом (за исключением земельных участков и других обособленных природных объектов)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225 Расходы на услуги по содержанию имущества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226 Расходы на прочие услуги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227 Расходы на страхование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229 Расходы на арендную плату за пользование земельными участками и другими обособленными природными объектами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lastRenderedPageBreak/>
        <w:t>271 Расходы на амортизацию основных средств и нематериальных активов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272 Расходование материальных запасов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291 Налоги, пошлины и сборы</w:t>
      </w:r>
    </w:p>
    <w:p w:rsidR="00FB0643" w:rsidRPr="00C77270" w:rsidRDefault="00FB0643" w:rsidP="00FB0643">
      <w:pPr>
        <w:numPr>
          <w:ilvl w:val="0"/>
          <w:numId w:val="12"/>
        </w:numPr>
        <w:spacing w:line="276" w:lineRule="auto"/>
        <w:jc w:val="both"/>
      </w:pPr>
      <w:r w:rsidRPr="00C77270">
        <w:t>296</w:t>
      </w:r>
      <w:proofErr w:type="gramStart"/>
      <w:r w:rsidRPr="00C77270">
        <w:t xml:space="preserve"> И</w:t>
      </w:r>
      <w:proofErr w:type="gramEnd"/>
      <w:r w:rsidRPr="00C77270">
        <w:t>ные выплаты текущего характера физическим лицам</w:t>
      </w:r>
    </w:p>
    <w:p w:rsidR="00FB0643" w:rsidRPr="00C77270" w:rsidRDefault="00FB0643" w:rsidP="00FB0643">
      <w:pPr>
        <w:spacing w:line="276" w:lineRule="auto"/>
        <w:ind w:firstLine="567"/>
        <w:jc w:val="both"/>
      </w:pPr>
      <w:r w:rsidRPr="00C77270">
        <w:t>Общехозяйственные расходы  учитывать на счете  109 81 000 "Общехозяйственные расходы".</w:t>
      </w:r>
    </w:p>
    <w:p w:rsidR="00FB0643" w:rsidRDefault="00FB0643" w:rsidP="00FB0643">
      <w:pPr>
        <w:spacing w:line="276" w:lineRule="auto"/>
        <w:ind w:firstLine="567"/>
        <w:jc w:val="both"/>
      </w:pPr>
      <w:r w:rsidRPr="00C77270">
        <w:t>Установить следующий перечень распределяемых о</w:t>
      </w:r>
      <w:r w:rsidRPr="00545535">
        <w:t>бщехозяйственных расходов: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211 Расходы по оплате труда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212 Расходы на начисления на выплаты по оплате труда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213 Начисления на оплату труда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221 Расходы на услуги связи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222 Расходы на транспортные услуги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223 Расходы на коммунальные платежи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225 Расходы на услуги по содержанию имущества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226 Расходы на прочие услуги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271 Расходы на амортизацию основных средств и нематериальных активов</w:t>
      </w:r>
    </w:p>
    <w:p w:rsidR="00FB0643" w:rsidRPr="00C77270" w:rsidRDefault="00FB0643" w:rsidP="00FB0643">
      <w:pPr>
        <w:numPr>
          <w:ilvl w:val="0"/>
          <w:numId w:val="13"/>
        </w:numPr>
        <w:spacing w:line="276" w:lineRule="auto"/>
        <w:jc w:val="both"/>
      </w:pPr>
      <w:r w:rsidRPr="00C77270">
        <w:t>272 Расходование материальных запасов</w:t>
      </w:r>
    </w:p>
    <w:p w:rsidR="00FB0643" w:rsidRDefault="00FB0643" w:rsidP="00FB0643">
      <w:pPr>
        <w:spacing w:line="276" w:lineRule="auto"/>
        <w:ind w:firstLine="567"/>
        <w:jc w:val="both"/>
      </w:pPr>
      <w:r w:rsidRPr="00C77270">
        <w:t>Установить, что общехозяйственные расходы, формирующие себестоимос</w:t>
      </w:r>
      <w:r w:rsidR="00CF672C">
        <w:t>ть оказываемых услуг, ежеквартально в последний день квартала</w:t>
      </w:r>
      <w:r w:rsidRPr="00C77270">
        <w:t xml:space="preserve"> относятся на уменьшение финансового результата текущего финансового года - в  дебет счета 401 10 100 «Доходы текущего финансового года».</w:t>
      </w:r>
    </w:p>
    <w:p w:rsidR="00FB0643" w:rsidRDefault="00FB0643" w:rsidP="00FB064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Установить, что фактическую себестоимость услуг, работ определять и полностью закрывать на финансовый результат в последний день отчетного периода и относить:</w:t>
      </w:r>
    </w:p>
    <w:p w:rsidR="00FB0643" w:rsidRDefault="00FB0643" w:rsidP="00FB064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−</w:t>
      </w:r>
      <w:r>
        <w:tab/>
      </w:r>
      <w:proofErr w:type="gramStart"/>
      <w:r>
        <w:t>сформированная</w:t>
      </w:r>
      <w:proofErr w:type="gramEnd"/>
      <w:r>
        <w:t xml:space="preserve"> на счете 2 109 60 000 - в дебет</w:t>
      </w:r>
      <w:r w:rsidR="00CF672C">
        <w:t xml:space="preserve"> счета 2 401 10 131 - ежеквартально</w:t>
      </w:r>
      <w:r>
        <w:t>;</w:t>
      </w:r>
    </w:p>
    <w:p w:rsidR="00FB0643" w:rsidRPr="00000813" w:rsidRDefault="00FB0643" w:rsidP="00FB064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−</w:t>
      </w:r>
      <w:r>
        <w:tab/>
      </w:r>
      <w:proofErr w:type="gramStart"/>
      <w:r>
        <w:t>сформированная</w:t>
      </w:r>
      <w:proofErr w:type="gramEnd"/>
      <w:r>
        <w:t xml:space="preserve"> на счете 4 109 </w:t>
      </w:r>
      <w:r w:rsidRPr="00000813">
        <w:t xml:space="preserve">60 000 - в дебет счета 4 401 10 131 </w:t>
      </w:r>
      <w:r w:rsidRPr="00403628">
        <w:t xml:space="preserve">– </w:t>
      </w:r>
      <w:r w:rsidR="00CF672C">
        <w:t>ежеквартально.</w:t>
      </w:r>
    </w:p>
    <w:p w:rsidR="00FB0643" w:rsidRDefault="00FB0643" w:rsidP="00FB064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Затраты Учреждения которые не относятся на формирование себестоимости работ, оказании услуг являются прочими расходами Учреждения и учитываются на счете 0 401 20 200 «Расходы учреждения».</w:t>
      </w:r>
    </w:p>
    <w:p w:rsidR="00CB551D" w:rsidRDefault="002C4160" w:rsidP="00CB551D">
      <w:pPr>
        <w:spacing w:line="276" w:lineRule="auto"/>
        <w:ind w:firstLine="567"/>
        <w:jc w:val="both"/>
      </w:pPr>
      <w:r>
        <w:t>2.</w:t>
      </w:r>
      <w:r w:rsidR="00E86B1D">
        <w:t>5</w:t>
      </w:r>
      <w:r w:rsidRPr="00CF672C">
        <w:t>. Учет финансовых активов.</w:t>
      </w:r>
    </w:p>
    <w:p w:rsidR="0004307F" w:rsidRPr="00CF672C" w:rsidRDefault="0004307F" w:rsidP="0004307F">
      <w:pPr>
        <w:ind w:firstLine="540"/>
        <w:jc w:val="both"/>
        <w:rPr>
          <w:rFonts w:ascii="Verdana" w:hAnsi="Verdana"/>
          <w:sz w:val="21"/>
          <w:szCs w:val="21"/>
        </w:rPr>
      </w:pPr>
      <w:r w:rsidRPr="0004307F">
        <w:t xml:space="preserve">Учет денежных средств </w:t>
      </w:r>
      <w:r w:rsidRPr="00CF672C">
        <w:t xml:space="preserve">осуществляется в соответствии с требованиями, установленными </w:t>
      </w:r>
      <w:hyperlink r:id="rId53" w:history="1">
        <w:r w:rsidRPr="00CF672C">
          <w:t>Указаниями</w:t>
        </w:r>
      </w:hyperlink>
      <w:r w:rsidRPr="00CF672C">
        <w:t xml:space="preserve"> N 3210-У</w:t>
      </w:r>
      <w:r w:rsidR="00840029" w:rsidRPr="00CF672C">
        <w:t>, Положением о ведении кассовых операций.</w:t>
      </w:r>
    </w:p>
    <w:p w:rsidR="002C4160" w:rsidRDefault="008E6316" w:rsidP="00CB551D">
      <w:pPr>
        <w:spacing w:line="276" w:lineRule="auto"/>
        <w:ind w:firstLine="567"/>
        <w:jc w:val="both"/>
      </w:pPr>
      <w:r w:rsidRPr="00CF672C">
        <w:t>Лимит остатка кассы утверждается отдельным приказом</w:t>
      </w:r>
      <w:r>
        <w:t xml:space="preserve"> руководителя учреждения.</w:t>
      </w:r>
    </w:p>
    <w:p w:rsidR="0080553A" w:rsidRDefault="0080553A" w:rsidP="00CB551D">
      <w:pPr>
        <w:spacing w:line="276" w:lineRule="auto"/>
        <w:ind w:firstLine="567"/>
        <w:jc w:val="both"/>
      </w:pPr>
      <w:r w:rsidRPr="00E1518D">
        <w:t>Кассовая книга ведется автоматизированным способом.</w:t>
      </w:r>
    </w:p>
    <w:p w:rsidR="008E6316" w:rsidRDefault="006C3A5A" w:rsidP="00FD6EFA">
      <w:pPr>
        <w:spacing w:line="276" w:lineRule="auto"/>
        <w:ind w:firstLine="567"/>
        <w:jc w:val="both"/>
      </w:pPr>
      <w:r>
        <w:t xml:space="preserve">Выдача средств на хозяйственные расходы производится штатным работникам, с которыми заключен договор о полной материальной ответственности </w:t>
      </w:r>
      <w:r w:rsidRPr="00CF672C">
        <w:t>путем безналичного расчета.</w:t>
      </w:r>
    </w:p>
    <w:p w:rsidR="005658B5" w:rsidRDefault="00B6231D" w:rsidP="00B6231D">
      <w:pPr>
        <w:spacing w:line="276" w:lineRule="auto"/>
        <w:ind w:firstLine="567"/>
        <w:jc w:val="both"/>
      </w:pPr>
      <w:r>
        <w:t>Выдача денежных сре</w:t>
      </w:r>
      <w:proofErr w:type="gramStart"/>
      <w:r>
        <w:t>дств в п</w:t>
      </w:r>
      <w:proofErr w:type="gramEnd"/>
      <w:r>
        <w:t xml:space="preserve">одотчет </w:t>
      </w:r>
      <w:r w:rsidRPr="002D2B4B">
        <w:t xml:space="preserve">производится </w:t>
      </w:r>
      <w:r w:rsidR="005173CF" w:rsidRPr="002D2B4B">
        <w:t>на основании заявки-обоснования закупки товаров, работ, услуг малого объема (ф. 05</w:t>
      </w:r>
      <w:r w:rsidR="00C319E5" w:rsidRPr="002D2B4B">
        <w:t>10521</w:t>
      </w:r>
      <w:r w:rsidR="005173CF" w:rsidRPr="002D2B4B">
        <w:t>), если есть потребность в дополнительном авансировании оформляется новая заявка-обоснование (ф.05</w:t>
      </w:r>
      <w:r w:rsidR="00C319E5" w:rsidRPr="002D2B4B">
        <w:t>10521</w:t>
      </w:r>
      <w:r w:rsidR="005173CF" w:rsidRPr="002D2B4B">
        <w:t>) с приложением служебной записки с указанием причин увеличения аванса. Выдача средств</w:t>
      </w:r>
      <w:r w:rsidR="005173CF">
        <w:t xml:space="preserve"> под отчет производится штатным сотрудникам, не имеющим задолженности за ранее полученные суммы, по которым наступил срок представления отчета.</w:t>
      </w:r>
      <w:r w:rsidRPr="00B6231D">
        <w:t xml:space="preserve"> </w:t>
      </w:r>
      <w:r w:rsidR="005173CF">
        <w:t>Денежные средства</w:t>
      </w:r>
      <w:r>
        <w:t xml:space="preserve">    на    хозяйственные  нужды выдавать подотчет в размере </w:t>
      </w:r>
      <w:r w:rsidRPr="00CF672C">
        <w:t>до 20000 (Двадцати тысяч) рублей на срок до 15 дней. По окончании установленного срока работник должен в течение</w:t>
      </w:r>
      <w:r>
        <w:t xml:space="preserve"> трех рабочих дней </w:t>
      </w:r>
      <w:proofErr w:type="gramStart"/>
      <w:r>
        <w:t>отчитаться о</w:t>
      </w:r>
      <w:proofErr w:type="gramEnd"/>
      <w:r>
        <w:t xml:space="preserve"> произведенных расходах или сдать излишние денежные средства в кассу учреждения.</w:t>
      </w:r>
    </w:p>
    <w:p w:rsidR="00257CEB" w:rsidRDefault="00257CEB" w:rsidP="00B6231D">
      <w:pPr>
        <w:spacing w:line="276" w:lineRule="auto"/>
        <w:ind w:firstLine="567"/>
        <w:jc w:val="both"/>
      </w:pPr>
      <w:r w:rsidRPr="00FC15EF">
        <w:lastRenderedPageBreak/>
        <w:t xml:space="preserve">Порядок и размер возмещения расходов, связанных со служебными командировками, устанавливаются в соответствии </w:t>
      </w:r>
      <w:r w:rsidRPr="005B740B">
        <w:t>с Положением о служебных командировках,</w:t>
      </w:r>
      <w:r>
        <w:t xml:space="preserve"> утвержденным</w:t>
      </w:r>
      <w:r w:rsidRPr="00FC15EF">
        <w:t xml:space="preserve"> Учетной политик</w:t>
      </w:r>
      <w:r>
        <w:t>ой</w:t>
      </w:r>
      <w:r w:rsidRPr="00FC15EF">
        <w:t>.</w:t>
      </w:r>
    </w:p>
    <w:p w:rsidR="00257CEB" w:rsidRDefault="00257CEB" w:rsidP="00257CE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243F">
        <w:rPr>
          <w:rFonts w:ascii="Times New Roman" w:hAnsi="Times New Roman" w:cs="Times New Roman"/>
          <w:sz w:val="24"/>
          <w:szCs w:val="24"/>
        </w:rPr>
        <w:t xml:space="preserve">В течение отчетного года нормы командировочных расходов могут быть изменены особым распоряжением руководителя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B243F">
        <w:rPr>
          <w:rFonts w:ascii="Times New Roman" w:hAnsi="Times New Roman" w:cs="Times New Roman"/>
          <w:sz w:val="24"/>
          <w:szCs w:val="24"/>
        </w:rPr>
        <w:t>.</w:t>
      </w:r>
    </w:p>
    <w:p w:rsidR="00257CEB" w:rsidRDefault="00A9134B" w:rsidP="00A9134B">
      <w:pPr>
        <w:widowControl w:val="0"/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</w:pPr>
      <w:r w:rsidRPr="0016346C">
        <w:t>При направлении в однодневные командировки по территории РФ суточные не выплачиваются.</w:t>
      </w:r>
      <w:r>
        <w:t xml:space="preserve"> Фактический срок пребывания сотрудника в месте командирования определяется по проездным документам, представляемым сотрудником по возвращении из служебной командировки.</w:t>
      </w:r>
    </w:p>
    <w:p w:rsidR="00A9134B" w:rsidRDefault="00A9134B" w:rsidP="00A9134B">
      <w:pPr>
        <w:widowControl w:val="0"/>
        <w:overflowPunct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</w:pPr>
      <w:r>
        <w:t>Выдача доверенностей на получение товарно-материальных ценностей осуществляется только материально-ответственным лицам учреждения со сроком отчета по ним 10 дней с момента выписки.</w:t>
      </w:r>
      <w:r w:rsidRPr="00A9134B">
        <w:t xml:space="preserve"> Перечень лиц, имеющих право получения доверенностей, </w:t>
      </w:r>
      <w:r>
        <w:t>утвержден</w:t>
      </w:r>
      <w:r w:rsidRPr="00A9134B">
        <w:t xml:space="preserve"> Учетной политик</w:t>
      </w:r>
      <w:r>
        <w:t>ой</w:t>
      </w:r>
      <w:r w:rsidRPr="00A9134B">
        <w:t>.</w:t>
      </w:r>
    </w:p>
    <w:p w:rsidR="00C630D0" w:rsidRPr="008555DB" w:rsidRDefault="00C630D0" w:rsidP="00C630D0">
      <w:pPr>
        <w:ind w:firstLine="540"/>
        <w:jc w:val="both"/>
        <w:rPr>
          <w:rFonts w:ascii="Verdana" w:hAnsi="Verdana"/>
          <w:sz w:val="21"/>
          <w:szCs w:val="21"/>
        </w:rPr>
      </w:pPr>
      <w:r>
        <w:t>2</w:t>
      </w:r>
      <w:r w:rsidRPr="008555DB">
        <w:t>.</w:t>
      </w:r>
      <w:r w:rsidR="00E86B1D" w:rsidRPr="008555DB">
        <w:t>6</w:t>
      </w:r>
      <w:r w:rsidRPr="008555DB">
        <w:t>. Расчеты с дебиторами и кредиторами.</w:t>
      </w:r>
    </w:p>
    <w:p w:rsidR="002D2B4B" w:rsidRDefault="000601A5" w:rsidP="002D2B4B">
      <w:pPr>
        <w:spacing w:line="276" w:lineRule="auto"/>
        <w:ind w:firstLine="567"/>
        <w:jc w:val="both"/>
      </w:pPr>
      <w:r w:rsidRPr="008555DB">
        <w:t>Аналитический учет расчетов с поставщиками (подрядчиками) ведется в разрезе</w:t>
      </w:r>
      <w:r>
        <w:t xml:space="preserve"> кредиторов. Аналитический учет расчетов с плательщиками по доходам ведется в </w:t>
      </w:r>
      <w:r w:rsidRPr="002D2B4B">
        <w:t xml:space="preserve">разрезе дебиторов. Аналитический учет расчетов по оплате труда ведется в разрезе групп контрагентов. При этом персонифицированный учет организован в  </w:t>
      </w:r>
      <w:r w:rsidR="002D2B4B" w:rsidRPr="005146BD">
        <w:t>«1С: Предприятие - Заработная плата и кадры государственного</w:t>
      </w:r>
      <w:r w:rsidR="002D2B4B">
        <w:t xml:space="preserve"> учреждения </w:t>
      </w:r>
      <w:proofErr w:type="gramStart"/>
      <w:r w:rsidR="002D2B4B">
        <w:t>КОРП</w:t>
      </w:r>
      <w:proofErr w:type="gramEnd"/>
      <w:r w:rsidR="002D2B4B" w:rsidRPr="005146BD">
        <w:t xml:space="preserve">». </w:t>
      </w:r>
    </w:p>
    <w:p w:rsidR="00A6529B" w:rsidRPr="000E7174" w:rsidRDefault="00A6529B" w:rsidP="00082E7C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A6529B">
        <w:t>Правила и условия признания дебиторской задолженности сомнительной</w:t>
      </w:r>
      <w:r>
        <w:t xml:space="preserve"> и </w:t>
      </w:r>
      <w:r w:rsidRPr="004B3F50">
        <w:t xml:space="preserve">безнадежной (не реальной) к взысканию для целей списания дебиторской задолженности в бухгалтерском учете </w:t>
      </w:r>
      <w:r w:rsidRPr="000E7174">
        <w:t xml:space="preserve">установлены в </w:t>
      </w:r>
      <w:r w:rsidR="00082E7C">
        <w:t xml:space="preserve">«Положении о признании дебиторской задолженности </w:t>
      </w:r>
      <w:r w:rsidR="002F4190" w:rsidRPr="002F4190">
        <w:t xml:space="preserve">сомнительной и </w:t>
      </w:r>
      <w:r w:rsidR="00082E7C">
        <w:t>безнадежной к взысканию», утвержденном</w:t>
      </w:r>
      <w:r w:rsidR="00082E7C" w:rsidRPr="00082E7C">
        <w:t xml:space="preserve"> </w:t>
      </w:r>
      <w:r w:rsidRPr="000E7174">
        <w:t>Учетной политик</w:t>
      </w:r>
      <w:r w:rsidR="00082E7C">
        <w:t>ой</w:t>
      </w:r>
      <w:r w:rsidRPr="000E7174">
        <w:t>.</w:t>
      </w:r>
    </w:p>
    <w:p w:rsidR="00082E7C" w:rsidRDefault="00082E7C" w:rsidP="00082E7C">
      <w:pPr>
        <w:numPr>
          <w:ilvl w:val="1"/>
          <w:numId w:val="0"/>
        </w:numPr>
        <w:spacing w:line="276" w:lineRule="auto"/>
        <w:ind w:firstLine="482"/>
        <w:jc w:val="both"/>
        <w:outlineLvl w:val="1"/>
        <w:rPr>
          <w:bCs/>
        </w:rPr>
      </w:pPr>
      <w:bookmarkStart w:id="13" w:name="_ref_877325"/>
      <w:r w:rsidRPr="00082E7C">
        <w:rPr>
          <w:bCs/>
        </w:rPr>
        <w:t xml:space="preserve">Дебиторская задолженность списывается с учета после того, как </w:t>
      </w:r>
      <w:r>
        <w:rPr>
          <w:bCs/>
        </w:rPr>
        <w:t>К</w:t>
      </w:r>
      <w:r w:rsidRPr="00082E7C">
        <w:rPr>
          <w:bCs/>
        </w:rPr>
        <w:t xml:space="preserve">омиссия признает ее сомнительной или безнадежной к </w:t>
      </w:r>
      <w:r>
        <w:rPr>
          <w:bCs/>
        </w:rPr>
        <w:t>взысканию.</w:t>
      </w:r>
    </w:p>
    <w:bookmarkEnd w:id="13"/>
    <w:p w:rsidR="00A6529B" w:rsidRPr="000D7C25" w:rsidRDefault="00A6529B" w:rsidP="00A6529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Кредиторская задолженность, не востребованная кредитором, по которой срок исковой давности истек, списывается на финансовый результат на основании данных проведенной инвентаризации. Срок исковой давности определяется в соответствии с законодательством РФ.</w:t>
      </w:r>
      <w:r w:rsidR="00F2464F">
        <w:t xml:space="preserve"> </w:t>
      </w:r>
      <w: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0D7C25">
        <w:t>забалансовом</w:t>
      </w:r>
      <w:proofErr w:type="spellEnd"/>
      <w:r w:rsidRPr="000D7C25">
        <w:t xml:space="preserve"> счете 20 «Задолженность, не востребованная кредиторами».</w:t>
      </w:r>
    </w:p>
    <w:p w:rsidR="00A6529B" w:rsidRPr="000D7C25" w:rsidRDefault="00A6529B" w:rsidP="00A6529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3E3D7A">
        <w:t xml:space="preserve">Списание задолженности с </w:t>
      </w:r>
      <w:proofErr w:type="spellStart"/>
      <w:r w:rsidRPr="003E3D7A">
        <w:t>забалансового</w:t>
      </w:r>
      <w:proofErr w:type="spellEnd"/>
      <w:r w:rsidRPr="003E3D7A">
        <w:t xml:space="preserve"> учета осуществляется по итогам инвентаризации задолженности:</w:t>
      </w:r>
    </w:p>
    <w:p w:rsidR="00A6529B" w:rsidRDefault="00A6529B" w:rsidP="00870FFD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</w:pPr>
      <w:r w:rsidRPr="000D7C25">
        <w:t xml:space="preserve">по истечении </w:t>
      </w:r>
      <w:r w:rsidRPr="000D7C25">
        <w:rPr>
          <w:rStyle w:val="fill"/>
          <w:b w:val="0"/>
          <w:i w:val="0"/>
          <w:color w:val="auto"/>
        </w:rPr>
        <w:t>пяти</w:t>
      </w:r>
      <w:r w:rsidRPr="000D7C25">
        <w:t xml:space="preserve"> лет отражения задолженности</w:t>
      </w:r>
      <w:r>
        <w:t xml:space="preserve"> на </w:t>
      </w:r>
      <w:proofErr w:type="spellStart"/>
      <w:r>
        <w:t>забалансовом</w:t>
      </w:r>
      <w:proofErr w:type="spellEnd"/>
      <w:r>
        <w:t xml:space="preserve"> учете;</w:t>
      </w:r>
    </w:p>
    <w:p w:rsidR="00A6529B" w:rsidRDefault="00A6529B" w:rsidP="00870FFD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</w:pPr>
      <w:r>
        <w:t xml:space="preserve">по завершении </w:t>
      </w:r>
      <w:proofErr w:type="gramStart"/>
      <w:r>
        <w:t>срока возможного возобновления проц</w:t>
      </w:r>
      <w:r w:rsidR="00DA3FD3">
        <w:t>едуры взыскания з</w:t>
      </w:r>
      <w:r>
        <w:t>адолженности</w:t>
      </w:r>
      <w:proofErr w:type="gramEnd"/>
      <w:r>
        <w:t xml:space="preserve"> </w:t>
      </w:r>
      <w:r w:rsidR="00DA3FD3">
        <w:t>с</w:t>
      </w:r>
      <w:r>
        <w:t>огласно действующему законодательству;</w:t>
      </w:r>
    </w:p>
    <w:p w:rsidR="00A6529B" w:rsidRDefault="00A6529B" w:rsidP="00870FFD">
      <w:pPr>
        <w:pStyle w:val="aa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</w:pPr>
      <w:r>
        <w:t>при наличии документов, подтверждающих прекращение обязательства в связи со смертью (ликвидацией) контрагента.</w:t>
      </w:r>
    </w:p>
    <w:p w:rsidR="00A6529B" w:rsidRDefault="00A6529B" w:rsidP="00A6529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Кредиторская задолженность списывается отдельно по каждому обязательству (кредитору).</w:t>
      </w:r>
    </w:p>
    <w:p w:rsidR="00B117E1" w:rsidRDefault="00F71BF2" w:rsidP="00A6529B">
      <w:pPr>
        <w:spacing w:line="276" w:lineRule="auto"/>
        <w:ind w:firstLine="567"/>
        <w:jc w:val="both"/>
      </w:pPr>
      <w:bookmarkStart w:id="14" w:name="_Hlk95919546"/>
      <w:r w:rsidRPr="008555DB">
        <w:rPr>
          <w:color w:val="000000"/>
        </w:rPr>
        <w:t>Комиссия по поступлению</w:t>
      </w:r>
      <w:r w:rsidR="00877354">
        <w:rPr>
          <w:color w:val="000000"/>
        </w:rPr>
        <w:t xml:space="preserve"> и выбытию активов </w:t>
      </w:r>
      <w:r>
        <w:rPr>
          <w:color w:val="000000"/>
        </w:rPr>
        <w:t xml:space="preserve">принимает решение о признании кредиторской задолженности на основании служебной записки главного бухгалтера либо результатов инвентаризации кредиторской задолженности – Акта о результатах </w:t>
      </w:r>
      <w:r w:rsidRPr="00081681">
        <w:rPr>
          <w:color w:val="000000"/>
        </w:rPr>
        <w:t>инвентаризации (ф. 0</w:t>
      </w:r>
      <w:r w:rsidR="00C44926" w:rsidRPr="00081681">
        <w:rPr>
          <w:color w:val="000000"/>
        </w:rPr>
        <w:t>510463</w:t>
      </w:r>
      <w:r w:rsidRPr="00081681">
        <w:rPr>
          <w:color w:val="000000"/>
        </w:rPr>
        <w:t>) и данных</w:t>
      </w:r>
      <w:r>
        <w:rPr>
          <w:color w:val="000000"/>
        </w:rPr>
        <w:t xml:space="preserve"> соответствующих инвентаризационных описей. </w:t>
      </w:r>
      <w:r w:rsidRPr="00A50843">
        <w:rPr>
          <w:color w:val="000000"/>
        </w:rPr>
        <w:t xml:space="preserve">Решение комиссии оформляется в </w:t>
      </w:r>
      <w:r w:rsidRPr="00F71BF2">
        <w:rPr>
          <w:color w:val="000000"/>
        </w:rPr>
        <w:t xml:space="preserve">Решении о списании задолженности, невостребованной кредиторами (ф. 0510437).  С </w:t>
      </w:r>
      <w:proofErr w:type="spellStart"/>
      <w:r w:rsidRPr="00F71BF2">
        <w:rPr>
          <w:color w:val="000000"/>
        </w:rPr>
        <w:t>забалансового</w:t>
      </w:r>
      <w:proofErr w:type="spellEnd"/>
      <w:r w:rsidRPr="00F71BF2">
        <w:rPr>
          <w:color w:val="000000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Основание – Решение о восстановлении кредиторской задолженности (ф. 0510446).</w:t>
      </w:r>
      <w:bookmarkEnd w:id="14"/>
    </w:p>
    <w:p w:rsidR="00A6529B" w:rsidRPr="00F2464F" w:rsidRDefault="00A6529B" w:rsidP="00A6529B">
      <w:pPr>
        <w:spacing w:line="276" w:lineRule="auto"/>
        <w:ind w:firstLine="567"/>
        <w:jc w:val="both"/>
      </w:pPr>
      <w:r w:rsidRPr="00F2464F">
        <w:lastRenderedPageBreak/>
        <w:t>Оценку ущерба от недостач, хищений, порчи определять по справедливой стоимости материальных ценностей, определенной комиссией по поступлению и выбытию активов методом рыночных цен на день его обнаружения.</w:t>
      </w:r>
    </w:p>
    <w:p w:rsidR="008555DB" w:rsidRDefault="008555DB" w:rsidP="008555DB">
      <w:pPr>
        <w:pStyle w:val="a9"/>
        <w:autoSpaceDE w:val="0"/>
        <w:autoSpaceDN w:val="0"/>
        <w:adjustRightInd w:val="0"/>
        <w:spacing w:line="276" w:lineRule="auto"/>
        <w:ind w:left="0" w:firstLine="567"/>
        <w:contextualSpacing/>
        <w:jc w:val="both"/>
        <w:rPr>
          <w:rFonts w:eastAsia="Arial"/>
          <w:color w:val="000000"/>
        </w:rPr>
      </w:pPr>
      <w:r w:rsidRPr="002D2B4B">
        <w:rPr>
          <w:rFonts w:eastAsia="Arial"/>
          <w:color w:val="000000"/>
        </w:rPr>
        <w:t xml:space="preserve">Зачет сумм ЕНП в счет уплаты конкретных налогов и взносов осуществлять ежемесячно на основании </w:t>
      </w:r>
      <w:r w:rsidR="002D2B4B" w:rsidRPr="002D2B4B">
        <w:rPr>
          <w:rFonts w:eastAsia="Arial"/>
          <w:color w:val="000000"/>
        </w:rPr>
        <w:t>налогового уведомления ЕНП.</w:t>
      </w:r>
    </w:p>
    <w:p w:rsidR="00081681" w:rsidRPr="00977847" w:rsidRDefault="00081681" w:rsidP="00081681">
      <w:pPr>
        <w:pStyle w:val="a9"/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977847">
        <w:t>Операции по начислению налогов, в т.ч. авансовых платежей, отражаются на основании Бухгалтерской справки (ф. 0504833).</w:t>
      </w:r>
    </w:p>
    <w:p w:rsidR="00081681" w:rsidRPr="00977847" w:rsidRDefault="00081681" w:rsidP="00081681">
      <w:pPr>
        <w:pStyle w:val="a9"/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977847">
        <w:t>Любые пени, штрафы и иные санкции, перечисляемые в бюджеты, в том числе по страховым взносам, учитываются на счете 0 303 05 000 "Расчеты по прочим платежам в бюджет".</w:t>
      </w:r>
    </w:p>
    <w:p w:rsidR="00081681" w:rsidRPr="00977847" w:rsidRDefault="00081681" w:rsidP="00081681">
      <w:pPr>
        <w:pStyle w:val="a9"/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977847">
        <w:t>Начисление государственных пошлин отражается в бухгалтерском учете с применением счета 303 05 на основании документов, подтверждающих оказание соответствующей государственной (муниципальной) услуги.</w:t>
      </w:r>
    </w:p>
    <w:p w:rsidR="00A9134B" w:rsidRDefault="001360C8" w:rsidP="00A9134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86B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2B4B">
        <w:rPr>
          <w:rFonts w:ascii="Times New Roman" w:hAnsi="Times New Roman" w:cs="Times New Roman"/>
          <w:sz w:val="24"/>
          <w:szCs w:val="24"/>
        </w:rPr>
        <w:t>Финансовый результат.</w:t>
      </w:r>
    </w:p>
    <w:p w:rsidR="001360C8" w:rsidRPr="00081681" w:rsidRDefault="00A97651" w:rsidP="00A9134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651">
        <w:rPr>
          <w:rFonts w:ascii="Times New Roman" w:hAnsi="Times New Roman" w:cs="Times New Roman"/>
          <w:sz w:val="24"/>
          <w:szCs w:val="24"/>
        </w:rPr>
        <w:t xml:space="preserve">Начисление доходов текущего года в виде субсидии на выполнение муниципального (государственного) задания производится </w:t>
      </w:r>
      <w:r w:rsidR="00877354">
        <w:rPr>
          <w:rFonts w:ascii="Times New Roman" w:hAnsi="Times New Roman" w:cs="Times New Roman"/>
          <w:sz w:val="24"/>
          <w:szCs w:val="24"/>
        </w:rPr>
        <w:t>ежегодно</w:t>
      </w:r>
      <w:r w:rsidRPr="00A97651">
        <w:rPr>
          <w:rFonts w:ascii="Times New Roman" w:hAnsi="Times New Roman" w:cs="Times New Roman"/>
          <w:sz w:val="24"/>
          <w:szCs w:val="24"/>
        </w:rPr>
        <w:t xml:space="preserve"> на последнюю дату в сумме выполненного муниципального (государственного) задания. Документы основание: информация о достижении условий соглашения о предоставлении субсидии на предоставление муниципального (государственного) задания: </w:t>
      </w:r>
      <w:r w:rsidRPr="00081681">
        <w:rPr>
          <w:rFonts w:ascii="Times New Roman" w:hAnsi="Times New Roman" w:cs="Times New Roman"/>
          <w:sz w:val="24"/>
          <w:szCs w:val="24"/>
        </w:rPr>
        <w:t>Извещение (ф. 05</w:t>
      </w:r>
      <w:r w:rsidR="00A74754" w:rsidRPr="00081681">
        <w:rPr>
          <w:rFonts w:ascii="Times New Roman" w:hAnsi="Times New Roman" w:cs="Times New Roman"/>
          <w:sz w:val="24"/>
          <w:szCs w:val="24"/>
        </w:rPr>
        <w:t>10453</w:t>
      </w:r>
      <w:r w:rsidRPr="00081681">
        <w:rPr>
          <w:rFonts w:ascii="Times New Roman" w:hAnsi="Times New Roman" w:cs="Times New Roman"/>
          <w:sz w:val="24"/>
          <w:szCs w:val="24"/>
        </w:rPr>
        <w:t>), и (или) Отчет о выполнении муниципального (государственного) задания для целей завершения в бухгалтерском учете финансового года.</w:t>
      </w:r>
    </w:p>
    <w:p w:rsidR="001360C8" w:rsidRDefault="00A97651" w:rsidP="00A9134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681">
        <w:rPr>
          <w:rFonts w:ascii="Times New Roman" w:hAnsi="Times New Roman" w:cs="Times New Roman"/>
          <w:sz w:val="24"/>
          <w:szCs w:val="24"/>
        </w:rPr>
        <w:t xml:space="preserve">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субсидии: Извещение (ф. </w:t>
      </w:r>
      <w:r w:rsidR="00A74754" w:rsidRPr="00081681">
        <w:rPr>
          <w:rFonts w:ascii="Times New Roman" w:hAnsi="Times New Roman" w:cs="Times New Roman"/>
          <w:sz w:val="24"/>
          <w:szCs w:val="24"/>
        </w:rPr>
        <w:t>0510453</w:t>
      </w:r>
      <w:r w:rsidRPr="00081681">
        <w:rPr>
          <w:rFonts w:ascii="Times New Roman" w:hAnsi="Times New Roman" w:cs="Times New Roman"/>
          <w:sz w:val="24"/>
          <w:szCs w:val="24"/>
        </w:rPr>
        <w:t>), и (или) Отчета о выполнении условий Соглашения</w:t>
      </w:r>
      <w:r w:rsidRPr="00A97651">
        <w:rPr>
          <w:rFonts w:ascii="Times New Roman" w:hAnsi="Times New Roman" w:cs="Times New Roman"/>
          <w:sz w:val="24"/>
          <w:szCs w:val="24"/>
        </w:rPr>
        <w:t>.</w:t>
      </w:r>
    </w:p>
    <w:p w:rsidR="00877354" w:rsidRDefault="00877354" w:rsidP="0087735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5A7794">
        <w:t xml:space="preserve">В составе доходов </w:t>
      </w:r>
      <w:r w:rsidRPr="0085540D">
        <w:t>от приносящей доход деятельности</w:t>
      </w:r>
      <w:r w:rsidRPr="005A7794">
        <w:t xml:space="preserve"> учитываются доходы</w:t>
      </w:r>
      <w:r>
        <w:t>:</w:t>
      </w:r>
    </w:p>
    <w:p w:rsidR="00877354" w:rsidRDefault="00877354" w:rsidP="0087735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</w:pPr>
      <w:r w:rsidRPr="00933C07">
        <w:t xml:space="preserve">в виде предъявленной неустойки (штрафа, пени) по условиям гражданско-правовых договоров, в том числе договоров, заключенных в рамках предоставленных субсидий по кодам вида деятельности </w:t>
      </w:r>
      <w:hyperlink r:id="rId54" w:history="1">
        <w:r w:rsidRPr="00933C07">
          <w:t>"4"</w:t>
        </w:r>
      </w:hyperlink>
      <w:r w:rsidRPr="00933C07">
        <w:t xml:space="preserve">, </w:t>
      </w:r>
      <w:hyperlink r:id="rId55" w:history="1">
        <w:r w:rsidRPr="00933C07">
          <w:t>"5"</w:t>
        </w:r>
      </w:hyperlink>
      <w:r w:rsidRPr="00933C07">
        <w:t>.</w:t>
      </w:r>
      <w:r>
        <w:t xml:space="preserve"> </w:t>
      </w:r>
      <w:r w:rsidRPr="00933C07">
        <w:t xml:space="preserve">Начисление указанного дохода отражается в учете учреждения на дату признания поставщиком (исполнителем, подрядчиком) требования об </w:t>
      </w:r>
      <w:r>
        <w:t>уплате неустойки (штрафа, пени);</w:t>
      </w:r>
    </w:p>
    <w:p w:rsidR="00877354" w:rsidRPr="00B43C04" w:rsidRDefault="00877354" w:rsidP="0087735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22272F"/>
          <w:shd w:val="clear" w:color="auto" w:fill="FFFFFF"/>
        </w:rPr>
      </w:pPr>
      <w:r w:rsidRPr="00933C07">
        <w:t>от реализации нефинансовых активов, в том числе активов, приобретенных за счет средств соответствующих субсидий (по кодам вида деятельно</w:t>
      </w:r>
      <w:r>
        <w:t>сти "4", "5").</w:t>
      </w:r>
    </w:p>
    <w:p w:rsidR="00877354" w:rsidRDefault="00877354" w:rsidP="00877354">
      <w:pPr>
        <w:spacing w:line="276" w:lineRule="auto"/>
        <w:ind w:firstLine="567"/>
        <w:jc w:val="both"/>
      </w:pPr>
      <w:r w:rsidRPr="0085540D">
        <w:t xml:space="preserve">Начисление дохода от реализации товаров </w:t>
      </w:r>
      <w:proofErr w:type="gramStart"/>
      <w:r w:rsidRPr="0085540D">
        <w:t>отражается на дату</w:t>
      </w:r>
      <w:proofErr w:type="gramEnd"/>
      <w:r w:rsidRPr="0085540D">
        <w:t xml:space="preserve"> их реализации (перехода права собственности).</w:t>
      </w:r>
    </w:p>
    <w:p w:rsidR="00877354" w:rsidRDefault="00877354" w:rsidP="0087735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</w:pPr>
      <w:r>
        <w:t>о</w:t>
      </w:r>
      <w:r w:rsidRPr="00933C07">
        <w:t>т возмещения ущерба</w:t>
      </w:r>
      <w:r>
        <w:t xml:space="preserve"> имуществу. </w:t>
      </w:r>
      <w:r w:rsidRPr="00933C07">
        <w:t xml:space="preserve">Начисление доходов от возмещения ущерба </w:t>
      </w:r>
      <w:proofErr w:type="gramStart"/>
      <w:r w:rsidRPr="00933C07">
        <w:t>отражается на дату</w:t>
      </w:r>
      <w:proofErr w:type="gramEnd"/>
      <w:r w:rsidRPr="00933C07">
        <w:t xml:space="preserve"> выявления недостач, хищений имущества.</w:t>
      </w:r>
    </w:p>
    <w:p w:rsidR="00877354" w:rsidRPr="00933C07" w:rsidRDefault="00877354" w:rsidP="0087735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933C07">
        <w:t>В составе прочих доходов от приносящей деятельности учитываются доходы:</w:t>
      </w:r>
    </w:p>
    <w:p w:rsidR="00877354" w:rsidRPr="00933C07" w:rsidRDefault="00877354" w:rsidP="0087735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933C07">
        <w:t>в суммах, поступивших в качестве обеспечения заявки на участие в конкурсе, аукционе и изъятых учреждением в установленном порядке;</w:t>
      </w:r>
    </w:p>
    <w:p w:rsidR="00877354" w:rsidRPr="00933C07" w:rsidRDefault="00877354" w:rsidP="0087735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933C07">
        <w:t>полученные в виде излишков имущества;</w:t>
      </w:r>
    </w:p>
    <w:p w:rsidR="00877354" w:rsidRPr="00933C07" w:rsidRDefault="00877354" w:rsidP="0087735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933C07">
        <w:t>полученные по договорам дарения, пожертвования;</w:t>
      </w:r>
    </w:p>
    <w:p w:rsidR="00877354" w:rsidRDefault="00877354" w:rsidP="0087735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933C07">
        <w:t>полученные в виде грантов, за исключением грантов, полученных в виде субсидии, в</w:t>
      </w:r>
      <w:r>
        <w:t xml:space="preserve"> том числе на конкурсной основе.</w:t>
      </w:r>
    </w:p>
    <w:p w:rsidR="00877354" w:rsidRDefault="00877354" w:rsidP="0087735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B42D8D">
        <w:t xml:space="preserve">На расходы отчетного финансового года (в дебет счета 0 401 20 000) относятся расходы, произведенные за счет субсидий на иные цели, других целевых поступлений (пожертвований, грантов) и </w:t>
      </w:r>
      <w:proofErr w:type="spellStart"/>
      <w:r w:rsidRPr="00B42D8D">
        <w:t>внереализационные</w:t>
      </w:r>
      <w:proofErr w:type="spellEnd"/>
      <w:r w:rsidRPr="00B42D8D">
        <w:t xml:space="preserve"> расходы.</w:t>
      </w:r>
    </w:p>
    <w:p w:rsidR="00877354" w:rsidRDefault="00877354" w:rsidP="00877354">
      <w:pPr>
        <w:spacing w:line="276" w:lineRule="auto"/>
        <w:ind w:firstLine="567"/>
        <w:jc w:val="both"/>
      </w:pPr>
      <w:r w:rsidRPr="00E12662">
        <w:t>В составе расходов будущих периодов на счете 0 401 50 000 "Расходы будущих периодов" отражаются расходы:</w:t>
      </w:r>
    </w:p>
    <w:p w:rsidR="00877354" w:rsidRPr="00EB1675" w:rsidRDefault="00877354" w:rsidP="00877354">
      <w:pPr>
        <w:ind w:firstLine="540"/>
        <w:jc w:val="both"/>
        <w:rPr>
          <w:rFonts w:ascii="Verdana" w:hAnsi="Verdana"/>
          <w:sz w:val="21"/>
          <w:szCs w:val="21"/>
        </w:rPr>
      </w:pPr>
      <w:r w:rsidRPr="00267794">
        <w:lastRenderedPageBreak/>
        <w:t xml:space="preserve">- </w:t>
      </w:r>
      <w:r w:rsidRPr="00112191">
        <w:t>на приобретение неисключительных прав (лицензии) на право пользования программным обеспечением,</w:t>
      </w:r>
      <w:r w:rsidRPr="00112191">
        <w:rPr>
          <w:color w:val="FF0000"/>
        </w:rPr>
        <w:t xml:space="preserve"> </w:t>
      </w:r>
    </w:p>
    <w:p w:rsidR="00877354" w:rsidRDefault="00877354" w:rsidP="00877354">
      <w:pPr>
        <w:spacing w:line="276" w:lineRule="auto"/>
        <w:ind w:firstLine="567"/>
        <w:jc w:val="both"/>
      </w:pPr>
      <w:r>
        <w:t xml:space="preserve">- </w:t>
      </w:r>
      <w:r w:rsidRPr="000F2631">
        <w:t>по страхованию имущества, гражданской ответственности</w:t>
      </w:r>
      <w:r>
        <w:t>;</w:t>
      </w:r>
    </w:p>
    <w:p w:rsidR="00877354" w:rsidRDefault="00877354" w:rsidP="00877354">
      <w:pPr>
        <w:spacing w:line="276" w:lineRule="auto"/>
        <w:ind w:firstLine="567"/>
        <w:jc w:val="both"/>
      </w:pPr>
      <w:r w:rsidRPr="005B740B">
        <w:t>- предоставление сотруднику отпуска авансом (если сотрудник не отработал период, за который предоставили отпуск).</w:t>
      </w:r>
      <w:r w:rsidRPr="008A43CB">
        <w:t xml:space="preserve"> </w:t>
      </w:r>
    </w:p>
    <w:p w:rsidR="00877354" w:rsidRDefault="00877354" w:rsidP="00877354">
      <w:pPr>
        <w:spacing w:line="276" w:lineRule="auto"/>
        <w:ind w:firstLine="567"/>
        <w:jc w:val="both"/>
      </w:pPr>
      <w:r>
        <w:t>Расходы будущих периодов списываются на финансовый результат текущего финансового года равномерно в течение периода, к которому они относятся.</w:t>
      </w:r>
    </w:p>
    <w:p w:rsidR="00877354" w:rsidRDefault="00877354" w:rsidP="00877354">
      <w:pPr>
        <w:spacing w:line="276" w:lineRule="auto"/>
        <w:ind w:firstLine="567"/>
        <w:jc w:val="both"/>
      </w:pPr>
      <w:bookmarkStart w:id="15" w:name="_ref_943538"/>
      <w:r>
        <w:t>Расходы на выплату отпускных, произведенные в отчетном периоде, относятся на финансовый результат текущего финансового года ежегодно в размере, соответствующем отработанному периоду, дающему право на предоставление отпуска.</w:t>
      </w:r>
      <w:bookmarkEnd w:id="15"/>
    </w:p>
    <w:p w:rsidR="00877354" w:rsidRPr="008E750E" w:rsidRDefault="00877354" w:rsidP="00877354">
      <w:pPr>
        <w:spacing w:line="276" w:lineRule="auto"/>
        <w:ind w:firstLine="567"/>
        <w:jc w:val="both"/>
      </w:pPr>
      <w:r w:rsidRPr="00F25477">
        <w:t xml:space="preserve">Расходы на приобретение неисключительных прав пользования </w:t>
      </w:r>
      <w:r>
        <w:t>(лицензии)</w:t>
      </w:r>
      <w:r w:rsidRPr="00F25477">
        <w:t>, произведенные в отчетном периоде, относятся на финансовый результат текущего финансового года равномерно по 1/</w:t>
      </w:r>
      <w:proofErr w:type="spellStart"/>
      <w:r w:rsidRPr="00F25477">
        <w:t>n</w:t>
      </w:r>
      <w:proofErr w:type="spellEnd"/>
      <w:r w:rsidRPr="00F25477">
        <w:t xml:space="preserve"> за месяц в течение периода, к которому они относятся, где </w:t>
      </w:r>
      <w:proofErr w:type="spellStart"/>
      <w:r w:rsidRPr="00F25477">
        <w:t>n</w:t>
      </w:r>
      <w:proofErr w:type="spellEnd"/>
      <w:r w:rsidRPr="00F25477">
        <w:t xml:space="preserve"> - количество месяцев, в течение которых будет осуществляться списание.</w:t>
      </w:r>
    </w:p>
    <w:p w:rsidR="00877354" w:rsidRDefault="00877354" w:rsidP="0087735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3D6309">
        <w:t>В учреждении формируются следующие виды резервов</w:t>
      </w:r>
      <w:r w:rsidRPr="008227B2">
        <w:t xml:space="preserve"> предстоящих расходов</w:t>
      </w:r>
      <w:r>
        <w:t>:</w:t>
      </w:r>
    </w:p>
    <w:p w:rsidR="00877354" w:rsidRDefault="00877354" w:rsidP="00877354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>
        <w:t>на оплату отпусков за фактически отработанное время или компенсаций за неиспользованный отпуск, включая платежи на обязательное социальное страхование;</w:t>
      </w:r>
    </w:p>
    <w:p w:rsidR="00877354" w:rsidRDefault="00877354" w:rsidP="00877354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>
        <w:t>расходных обязательств, оспариваемых в судебном порядке, а также возникающих из претензионных требований и исков по результатам фактов хозяйственной жизни, в том числе в рамках досудебного (внесудебного) рассмотрения претензий;</w:t>
      </w:r>
    </w:p>
    <w:p w:rsidR="00877354" w:rsidRDefault="00877354" w:rsidP="00877354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</w:pPr>
      <w:r w:rsidRPr="00621F94">
        <w:t>на оплату обязательств, по которым не</w:t>
      </w:r>
      <w:r>
        <w:t xml:space="preserve"> поступили расчетные документы;</w:t>
      </w:r>
    </w:p>
    <w:p w:rsidR="00877354" w:rsidRDefault="00877354" w:rsidP="00877354">
      <w:pPr>
        <w:ind w:firstLine="540"/>
        <w:jc w:val="both"/>
        <w:rPr>
          <w:color w:val="22272F"/>
          <w:shd w:val="clear" w:color="auto" w:fill="FFFFFF"/>
        </w:rPr>
      </w:pPr>
      <w:r w:rsidRPr="00112191">
        <w:rPr>
          <w:color w:val="22272F"/>
          <w:shd w:val="clear" w:color="auto" w:fill="FFFFFF"/>
        </w:rPr>
        <w:t>Признание резервов осуществляется в оценочном значении.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рекомендациями, доведенными письмами Минфина России, к ним. А в случае их отсутствия устанавливается</w:t>
      </w:r>
      <w:r>
        <w:rPr>
          <w:color w:val="22272F"/>
          <w:shd w:val="clear" w:color="auto" w:fill="FFFFFF"/>
        </w:rPr>
        <w:t xml:space="preserve"> </w:t>
      </w:r>
      <w:r w:rsidRPr="00B471E5">
        <w:rPr>
          <w:color w:val="22272F"/>
          <w:shd w:val="clear" w:color="auto" w:fill="FFFFFF"/>
        </w:rPr>
        <w:t>Порядком формирования и использовани</w:t>
      </w:r>
      <w:r>
        <w:rPr>
          <w:color w:val="22272F"/>
          <w:shd w:val="clear" w:color="auto" w:fill="FFFFFF"/>
        </w:rPr>
        <w:t>я резервов предстоящих расходов, установленным Учетной политикой</w:t>
      </w:r>
      <w:r w:rsidRPr="00B471E5">
        <w:rPr>
          <w:color w:val="22272F"/>
          <w:shd w:val="clear" w:color="auto" w:fill="FFFFFF"/>
        </w:rPr>
        <w:t>.</w:t>
      </w:r>
    </w:p>
    <w:p w:rsidR="00E861E1" w:rsidRPr="00294322" w:rsidRDefault="00294322" w:rsidP="00877354">
      <w:pPr>
        <w:ind w:firstLine="540"/>
        <w:jc w:val="both"/>
      </w:pPr>
      <w:r w:rsidRPr="00294322">
        <w:t>2.</w:t>
      </w:r>
      <w:r w:rsidR="00E86B1D">
        <w:t>8</w:t>
      </w:r>
      <w:r w:rsidRPr="00294322">
        <w:t xml:space="preserve">. </w:t>
      </w:r>
      <w:r w:rsidRPr="002D2B4B">
        <w:t>Санкционирование расходов.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Учет принимаемых обязательств осуществляется на основании: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</w:pPr>
      <w:r>
        <w:t>- извещения о проведении конкурса, аукциона, торгов, запроса котировок;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</w:pPr>
      <w:r>
        <w:t>- приглашения принять участие в определении поставщика (подрядчика, исполнителя);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</w:pPr>
      <w:r>
        <w:t>- протокола конкурсной комиссии;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</w:pPr>
      <w:r>
        <w:t>- бухгалтерской справки (ф. 0504833).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Учет обязательств осуществляется на основании: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распорядительного документа об утверждении штатного расписания с расчетом годового фонда оплаты труда;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договора (контракта) на поставку товаров, выполнение работ, оказание услуг;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при отсутствии договора - акта выполненных работ (оказанных услуг), счета;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исполнительного листа, судебного приказа;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налоговой декларации, налогового расчета (расчета авансовых платежей), расчета по страховым взносам;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8925CB" w:rsidRPr="007057F0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 xml:space="preserve">- </w:t>
      </w:r>
      <w:r w:rsidR="00E83EB5" w:rsidRPr="00580FBC">
        <w:t xml:space="preserve">утвержденной руководителем заявки-обоснования закупки товаров, работ, услуг малого </w:t>
      </w:r>
      <w:r w:rsidR="00E83EB5" w:rsidRPr="002D2B4B">
        <w:t>объема (ф. 0</w:t>
      </w:r>
      <w:r w:rsidR="00580FBC" w:rsidRPr="002D2B4B">
        <w:t>510521</w:t>
      </w:r>
      <w:r w:rsidR="00E83EB5" w:rsidRPr="002D2B4B">
        <w:t>)</w:t>
      </w:r>
      <w:r w:rsidR="0014335A" w:rsidRPr="002D2B4B">
        <w:t>,</w:t>
      </w:r>
      <w:r w:rsidR="0014335A">
        <w:t xml:space="preserve"> </w:t>
      </w:r>
      <w:r w:rsidR="0014335A" w:rsidRPr="0014335A">
        <w:t xml:space="preserve">решения о командировании на территории РФ (ф. 0504512) </w:t>
      </w:r>
      <w:r w:rsidR="0014335A" w:rsidRPr="00580FBC">
        <w:t>или</w:t>
      </w:r>
      <w:r w:rsidR="00E83EB5" w:rsidRPr="00580FBC">
        <w:t xml:space="preserve"> отчета о расходах подотчетного лица (ф. </w:t>
      </w:r>
      <w:r w:rsidR="00E83EB5" w:rsidRPr="007057F0">
        <w:t>0504520)</w:t>
      </w:r>
      <w:r w:rsidR="00877354">
        <w:t>.</w:t>
      </w:r>
    </w:p>
    <w:p w:rsidR="008925CB" w:rsidRPr="007057F0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7057F0">
        <w:t>Учет денежных обязательств осуществляется на основании: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lastRenderedPageBreak/>
        <w:t>- расчетной ведомости (ф. 0504402);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записки-расчета об исчислении среднего заработка при предоставлении отпуска, увольнении и других случаях (ф. 0504425);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бухгалтерской справки (ф. 0504833);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акта выполненных работ;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акта об оказании услуг;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акта приема-передачи;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договора в случае осуществления авансовых платежей в соответствии с его условиями;</w:t>
      </w:r>
    </w:p>
    <w:p w:rsidR="008925CB" w:rsidRPr="007057F0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 xml:space="preserve">- </w:t>
      </w:r>
      <w:r w:rsidR="00E83EB5" w:rsidRPr="00580FBC">
        <w:t xml:space="preserve">отчета о расходах подотчетного лица </w:t>
      </w:r>
      <w:r w:rsidR="00E83EB5" w:rsidRPr="007057F0">
        <w:t>(ф. 0504520</w:t>
      </w:r>
      <w:r w:rsidRPr="007057F0">
        <w:t>);</w:t>
      </w:r>
    </w:p>
    <w:p w:rsidR="008925CB" w:rsidRPr="007057F0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7057F0">
        <w:t>- справки-расчета;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счета;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счета-фактуры;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товарной накладной (ТОРГ-12) (ф. 0330212);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универсального передаточного документа;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чека;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квитанции;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исполнительного листа, судебного приказа;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налоговой декларации, налогового расчета (расчета авансовых платежей), расчета по страховым взносам;</w:t>
      </w:r>
    </w:p>
    <w:p w:rsidR="008925CB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>
        <w:t>- 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CE4569" w:rsidRDefault="008925CB" w:rsidP="008925C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firstLine="567"/>
        <w:jc w:val="both"/>
      </w:pPr>
      <w:r w:rsidRPr="00580FBC">
        <w:t xml:space="preserve">- </w:t>
      </w:r>
      <w:r w:rsidR="00E83EB5" w:rsidRPr="00580FBC">
        <w:t xml:space="preserve">утвержденной руководителем заявки-обоснования закупки товаров, работ, услуг малого </w:t>
      </w:r>
      <w:r w:rsidR="00E83EB5" w:rsidRPr="002D2B4B">
        <w:t xml:space="preserve">объема (ф. </w:t>
      </w:r>
      <w:r w:rsidR="00580FBC" w:rsidRPr="002D2B4B">
        <w:t>0510521</w:t>
      </w:r>
      <w:r w:rsidR="00E83EB5" w:rsidRPr="002D2B4B">
        <w:t>),</w:t>
      </w:r>
      <w:r w:rsidR="00E83EB5" w:rsidRPr="00580FBC">
        <w:t xml:space="preserve"> решения о командировании на территории РФ (ф. 0504512)</w:t>
      </w:r>
      <w:r w:rsidRPr="00580FBC">
        <w:t>.</w:t>
      </w:r>
    </w:p>
    <w:p w:rsidR="00036AAB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</w:p>
    <w:p w:rsidR="00036AAB" w:rsidRPr="00911BD4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>
        <w:rPr>
          <w:b/>
          <w:bCs/>
        </w:rPr>
        <w:t>3. Прочие положения</w:t>
      </w:r>
      <w:r w:rsidRPr="00911BD4">
        <w:rPr>
          <w:b/>
          <w:bCs/>
        </w:rPr>
        <w:t>.</w:t>
      </w:r>
    </w:p>
    <w:p w:rsidR="00036AAB" w:rsidRPr="00911BD4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911BD4">
        <w:t> </w:t>
      </w:r>
    </w:p>
    <w:p w:rsidR="00036AAB" w:rsidRPr="00911BD4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t>3</w:t>
      </w:r>
      <w:r w:rsidRPr="00911BD4">
        <w:t xml:space="preserve">.1. При ведении бухгалтерского учета информация в денежном выражении о состоянии активов, обязательств, источниках финансирования деятельности, об операциях, их изменяющих, и финансовых результатах указанных операций (доходах, </w:t>
      </w:r>
      <w:r w:rsidRPr="00911BD4">
        <w:br/>
        <w:t xml:space="preserve">расходах), отражаемая на соответствующих счетах рабочего плана счетов, должна быть </w:t>
      </w:r>
      <w:r w:rsidRPr="00911BD4">
        <w:br/>
        <w:t>полной, сообразной с существенностью.</w:t>
      </w:r>
    </w:p>
    <w:p w:rsidR="00036AAB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t>3</w:t>
      </w:r>
      <w:r w:rsidRPr="00911BD4">
        <w:t>.2.</w:t>
      </w:r>
      <w:r>
        <w:t xml:space="preserve"> Исправление ошибок, осуществлять </w:t>
      </w:r>
      <w:r w:rsidR="008555DB">
        <w:t>в соответствии с порядком,</w:t>
      </w:r>
      <w:r>
        <w:t xml:space="preserve"> предусмотренным СГС «</w:t>
      </w:r>
      <w:r w:rsidRPr="00FC5124">
        <w:t>Учетная политика, оценочные значения и ошибки</w:t>
      </w:r>
      <w:r>
        <w:t xml:space="preserve">» </w:t>
      </w:r>
      <w:r w:rsidRPr="000F2631">
        <w:t>и «Порядком исправления ошибок в бухгалтерской (финансовой) отчетности», утвержденным Учетной политикой.</w:t>
      </w:r>
    </w:p>
    <w:p w:rsidR="00036AAB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F81608">
        <w:t xml:space="preserve">3.3. </w:t>
      </w:r>
      <w:r w:rsidRPr="001D0EC9">
        <w:t xml:space="preserve">Оперативная отчетность в рамках управленческого учета формируется </w:t>
      </w:r>
      <w:r>
        <w:t>Учреждением</w:t>
      </w:r>
      <w:r w:rsidRPr="001D0EC9">
        <w:t xml:space="preserve"> в порядке и сроки, установленные</w:t>
      </w:r>
      <w:r>
        <w:t xml:space="preserve"> Учредителем.</w:t>
      </w:r>
    </w:p>
    <w:p w:rsidR="00036AAB" w:rsidRPr="00F81608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t>3.4. О</w:t>
      </w:r>
      <w:r w:rsidRPr="00431C7C">
        <w:t>пределя</w:t>
      </w:r>
      <w:r>
        <w:t>ть</w:t>
      </w:r>
      <w:r w:rsidRPr="00431C7C">
        <w:t xml:space="preserve"> классификацию денежных потоков в случае, если имеют место денежные поступления</w:t>
      </w:r>
      <w:r>
        <w:t xml:space="preserve"> и выбытия, не указанные в СГС «</w:t>
      </w:r>
      <w:r w:rsidRPr="00431C7C">
        <w:t>Отчет о движении денежных средств</w:t>
      </w:r>
      <w:r>
        <w:t>»</w:t>
      </w:r>
      <w:r w:rsidRPr="00431C7C">
        <w:t>.</w:t>
      </w:r>
      <w:r>
        <w:t xml:space="preserve"> </w:t>
      </w:r>
      <w:r w:rsidRPr="001D0EC9">
        <w:t xml:space="preserve">В целях составления отчета о движении денежных средств величина денежных </w:t>
      </w:r>
      <w:r w:rsidR="008555DB" w:rsidRPr="001D0EC9">
        <w:t>средств определяется</w:t>
      </w:r>
      <w:r w:rsidRPr="001D0EC9">
        <w:t xml:space="preserve">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036AAB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431C7C">
        <w:t xml:space="preserve">3.5. </w:t>
      </w:r>
      <w:r>
        <w:t>Осуществлять п</w:t>
      </w:r>
      <w:r w:rsidRPr="00431C7C">
        <w:t>ересчет стоимости объектов бухгалтерского учета, выраженной в иностранной валюте, в валюту Российской Федерации в соответствии с СГС "Влияние изменений курсов иностранных валют" (при наличии).</w:t>
      </w:r>
    </w:p>
    <w:p w:rsidR="00036AAB" w:rsidRPr="00D91B21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lastRenderedPageBreak/>
        <w:t>3.6</w:t>
      </w:r>
      <w:r w:rsidRPr="00D91B21">
        <w:t>. Перевод на русский язык первичных (сводных)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</w:t>
      </w:r>
    </w:p>
    <w:p w:rsidR="00036AAB" w:rsidRPr="00D91B21" w:rsidRDefault="00036AAB" w:rsidP="00036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91B21">
        <w:t>Перевод оформлять на отдельном листе, содержащем поочередно строку оригинала и строку перевода. Правильность перевода удостоверяется подписью переводчика.</w:t>
      </w:r>
    </w:p>
    <w:p w:rsidR="00B6231D" w:rsidRDefault="00036AAB" w:rsidP="002C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91B21">
        <w:t>3.7. Порядок передачи документов и дел при смене руководителя, главного бухгалтера</w:t>
      </w:r>
      <w:r w:rsidRPr="007B5CDF">
        <w:t xml:space="preserve"> </w:t>
      </w:r>
      <w:r w:rsidR="009F513A">
        <w:t>установлен</w:t>
      </w:r>
      <w:r w:rsidRPr="007B5CDF">
        <w:t xml:space="preserve"> Учетной политик</w:t>
      </w:r>
      <w:r w:rsidR="008E3DF9" w:rsidRPr="007B5CDF">
        <w:t>ой</w:t>
      </w:r>
      <w:r w:rsidRPr="007B5CDF">
        <w:t>.</w:t>
      </w:r>
    </w:p>
    <w:p w:rsidR="00E86B1D" w:rsidRDefault="00E86B1D" w:rsidP="00E86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t>3.8. Д</w:t>
      </w:r>
      <w:r w:rsidRPr="00305BA0">
        <w:t>ля обеспечения раскрытия информации о связанных сторонах в годовой отчетн</w:t>
      </w:r>
      <w:r>
        <w:t xml:space="preserve">ости </w:t>
      </w:r>
      <w:proofErr w:type="gramStart"/>
      <w:r>
        <w:t>согласно порядка</w:t>
      </w:r>
      <w:proofErr w:type="gramEnd"/>
      <w:r>
        <w:t>, предусмотренного СГС «</w:t>
      </w:r>
      <w:r w:rsidRPr="00305BA0">
        <w:t>Информация о связанных сторонах</w:t>
      </w:r>
      <w:r>
        <w:t xml:space="preserve">», определить формы управленческого учета: Состав связанных сторон, </w:t>
      </w:r>
      <w:r w:rsidRPr="00305BA0">
        <w:t>Информации о связанных сторонах и об операциях со связанными сторонами в годовой бюджетной (бухгалтерской) отчетности</w:t>
      </w:r>
      <w:r>
        <w:t>.</w:t>
      </w:r>
      <w:r w:rsidR="0065555C">
        <w:t xml:space="preserve"> </w:t>
      </w:r>
      <w:r w:rsidRPr="00305BA0">
        <w:t xml:space="preserve">Определение или уточнение перечня связанных сторон осуществляется </w:t>
      </w:r>
      <w:r>
        <w:t>ежегодно</w:t>
      </w:r>
      <w:r w:rsidRPr="00305BA0">
        <w:t xml:space="preserve"> </w:t>
      </w:r>
      <w:r>
        <w:t>не позднее 31 декабря</w:t>
      </w:r>
      <w:r w:rsidRPr="00305BA0">
        <w:t>.</w:t>
      </w:r>
    </w:p>
    <w:p w:rsidR="00E86B1D" w:rsidRDefault="00E86B1D" w:rsidP="00E86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>
        <w:t xml:space="preserve">Ответственным за формирование и уточнение перечня связанных сторон, а так же формирование </w:t>
      </w:r>
      <w:r w:rsidRPr="003A14F5">
        <w:t>Информации о связанных сторонах и об операциях со связанными сторонами в годовой бюджетной (бухгалтерской) отчетности</w:t>
      </w:r>
      <w:r>
        <w:t xml:space="preserve"> </w:t>
      </w:r>
      <w:r w:rsidRPr="002D2B4B">
        <w:t>является Главный бухгалтер учреждения</w:t>
      </w:r>
      <w:r>
        <w:t>.</w:t>
      </w:r>
    </w:p>
    <w:p w:rsidR="00904A57" w:rsidRPr="007057F0" w:rsidRDefault="00A45C16" w:rsidP="00904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8555DB">
        <w:t xml:space="preserve">3.9. </w:t>
      </w:r>
      <w:r w:rsidR="00904A57" w:rsidRPr="007057F0">
        <w:t xml:space="preserve">Устанавливается следующая методика расчета величины чистых активов: разница между активами (Строка 350 Баланса (ф. 0503730) - остаточная стоимость ОЦДИ, недвижимого имущества и </w:t>
      </w:r>
      <w:proofErr w:type="spellStart"/>
      <w:r w:rsidR="00904A57" w:rsidRPr="007057F0">
        <w:t>непроизведенных</w:t>
      </w:r>
      <w:proofErr w:type="spellEnd"/>
      <w:r w:rsidR="00904A57" w:rsidRPr="007057F0">
        <w:t xml:space="preserve"> активов) и обязательствами (Строка 550 Баланса (ф. 0503730) (итого по разделу III) - строка 480 Баланса (ф. 0503730)).</w:t>
      </w:r>
    </w:p>
    <w:p w:rsidR="00A45C16" w:rsidRDefault="00A45C16" w:rsidP="00A45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highlight w:val="yellow"/>
        </w:rPr>
      </w:pPr>
    </w:p>
    <w:p w:rsidR="00E86B1D" w:rsidRDefault="00E86B1D" w:rsidP="002C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</w:p>
    <w:sectPr w:rsidR="00E86B1D" w:rsidSect="00A51C4A">
      <w:headerReference w:type="even" r:id="rId56"/>
      <w:headerReference w:type="default" r:id="rId57"/>
      <w:pgSz w:w="11906" w:h="16838"/>
      <w:pgMar w:top="1134" w:right="1134" w:bottom="284" w:left="1134" w:header="720" w:footer="720" w:gutter="0"/>
      <w:cols w:space="708"/>
      <w:docGrid w:linePitch="2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C05C71" w15:done="0"/>
  <w15:commentEx w15:paraId="6B5D7426" w15:done="0"/>
  <w15:commentEx w15:paraId="7B3DBCD4" w15:done="0"/>
  <w15:commentEx w15:paraId="0A8207EE" w15:done="0"/>
  <w15:commentEx w15:paraId="3976F321" w15:done="0"/>
  <w15:commentEx w15:paraId="2359FF46" w15:done="0"/>
  <w15:commentEx w15:paraId="4EA2E271" w15:done="0"/>
  <w15:commentEx w15:paraId="59D5E3DD" w15:done="0"/>
  <w15:commentEx w15:paraId="7D9374D1" w15:done="0"/>
  <w15:commentEx w15:paraId="1CF56678" w15:done="0"/>
  <w15:commentEx w15:paraId="440875DF" w15:done="0"/>
  <w15:commentEx w15:paraId="09E3EC75" w15:done="0"/>
  <w15:commentEx w15:paraId="1CBC22E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E43" w:rsidRDefault="000E7E43">
      <w:r>
        <w:separator/>
      </w:r>
    </w:p>
  </w:endnote>
  <w:endnote w:type="continuationSeparator" w:id="0">
    <w:p w:rsidR="000E7E43" w:rsidRDefault="000E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E43" w:rsidRDefault="000E7E43">
      <w:r>
        <w:separator/>
      </w:r>
    </w:p>
  </w:footnote>
  <w:footnote w:type="continuationSeparator" w:id="0">
    <w:p w:rsidR="000E7E43" w:rsidRDefault="000E7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9F" w:rsidRDefault="002C1C9F" w:rsidP="00D661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1C9F" w:rsidRDefault="002C1C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C9F" w:rsidRDefault="002C1C9F" w:rsidP="00D661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2B4B">
      <w:rPr>
        <w:rStyle w:val="a6"/>
        <w:noProof/>
      </w:rPr>
      <w:t>18</w:t>
    </w:r>
    <w:r>
      <w:rPr>
        <w:rStyle w:val="a6"/>
      </w:rPr>
      <w:fldChar w:fldCharType="end"/>
    </w:r>
  </w:p>
  <w:p w:rsidR="002C1C9F" w:rsidRDefault="002C1C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3261" w:firstLine="0"/>
      </w:pPr>
    </w:lvl>
  </w:abstractNum>
  <w:abstractNum w:abstractNumId="1">
    <w:nsid w:val="01DD3A3E"/>
    <w:multiLevelType w:val="hybridMultilevel"/>
    <w:tmpl w:val="3B245B10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10F07"/>
    <w:multiLevelType w:val="hybridMultilevel"/>
    <w:tmpl w:val="A350D98C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707FA"/>
    <w:multiLevelType w:val="hybridMultilevel"/>
    <w:tmpl w:val="5568F870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A566D"/>
    <w:multiLevelType w:val="hybridMultilevel"/>
    <w:tmpl w:val="D91A515A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25F90"/>
    <w:multiLevelType w:val="hybridMultilevel"/>
    <w:tmpl w:val="CC80D8B8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400D9"/>
    <w:multiLevelType w:val="hybridMultilevel"/>
    <w:tmpl w:val="4A8C7118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908CF"/>
    <w:multiLevelType w:val="hybridMultilevel"/>
    <w:tmpl w:val="39AC0876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A6186"/>
    <w:multiLevelType w:val="hybridMultilevel"/>
    <w:tmpl w:val="3CCCBCDE"/>
    <w:lvl w:ilvl="0" w:tplc="52FA92E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1B5B2C"/>
    <w:multiLevelType w:val="hybridMultilevel"/>
    <w:tmpl w:val="072C7236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26997"/>
    <w:multiLevelType w:val="hybridMultilevel"/>
    <w:tmpl w:val="0EC04640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47ECA"/>
    <w:multiLevelType w:val="hybridMultilevel"/>
    <w:tmpl w:val="A170C47E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0005B"/>
    <w:multiLevelType w:val="hybridMultilevel"/>
    <w:tmpl w:val="C06220F0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683B"/>
    <w:multiLevelType w:val="hybridMultilevel"/>
    <w:tmpl w:val="6AF0E628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D1712"/>
    <w:multiLevelType w:val="hybridMultilevel"/>
    <w:tmpl w:val="8AF45E30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4701F"/>
    <w:multiLevelType w:val="hybridMultilevel"/>
    <w:tmpl w:val="255C9CB4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42808"/>
    <w:multiLevelType w:val="hybridMultilevel"/>
    <w:tmpl w:val="DB3E9AF4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ED07D7"/>
    <w:multiLevelType w:val="hybridMultilevel"/>
    <w:tmpl w:val="D0002F58"/>
    <w:lvl w:ilvl="0" w:tplc="40E4E04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C6675"/>
    <w:multiLevelType w:val="hybridMultilevel"/>
    <w:tmpl w:val="E03A9146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0">
    <w:nsid w:val="57CF6316"/>
    <w:multiLevelType w:val="hybridMultilevel"/>
    <w:tmpl w:val="33B86A84"/>
    <w:lvl w:ilvl="0" w:tplc="40E4E04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67B31"/>
    <w:multiLevelType w:val="hybridMultilevel"/>
    <w:tmpl w:val="9B68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E2B8D"/>
    <w:multiLevelType w:val="hybridMultilevel"/>
    <w:tmpl w:val="E1948942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D4FAB"/>
    <w:multiLevelType w:val="hybridMultilevel"/>
    <w:tmpl w:val="3C285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45966"/>
    <w:multiLevelType w:val="hybridMultilevel"/>
    <w:tmpl w:val="F3F6A81E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45CBD"/>
    <w:multiLevelType w:val="hybridMultilevel"/>
    <w:tmpl w:val="308CF086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B1627"/>
    <w:multiLevelType w:val="hybridMultilevel"/>
    <w:tmpl w:val="262E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C1D43"/>
    <w:multiLevelType w:val="hybridMultilevel"/>
    <w:tmpl w:val="9D881940"/>
    <w:lvl w:ilvl="0" w:tplc="0000000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1354F"/>
    <w:multiLevelType w:val="multilevel"/>
    <w:tmpl w:val="8B969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A17B72"/>
    <w:multiLevelType w:val="hybridMultilevel"/>
    <w:tmpl w:val="210C35B0"/>
    <w:lvl w:ilvl="0" w:tplc="40E4E04E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E516521"/>
    <w:multiLevelType w:val="hybridMultilevel"/>
    <w:tmpl w:val="D84219B2"/>
    <w:lvl w:ilvl="0" w:tplc="52FA92EA">
      <w:start w:val="1"/>
      <w:numFmt w:val="bullet"/>
      <w:lvlText w:val="−"/>
      <w:lvlJc w:val="left"/>
      <w:pPr>
        <w:ind w:left="12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3777E43"/>
    <w:multiLevelType w:val="hybridMultilevel"/>
    <w:tmpl w:val="4BFA0922"/>
    <w:lvl w:ilvl="0" w:tplc="0000000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C3D4E"/>
    <w:multiLevelType w:val="hybridMultilevel"/>
    <w:tmpl w:val="F1C80BB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3"/>
  </w:num>
  <w:num w:numId="6">
    <w:abstractNumId w:val="4"/>
  </w:num>
  <w:num w:numId="7">
    <w:abstractNumId w:val="2"/>
  </w:num>
  <w:num w:numId="8">
    <w:abstractNumId w:val="21"/>
  </w:num>
  <w:num w:numId="9">
    <w:abstractNumId w:val="15"/>
  </w:num>
  <w:num w:numId="10">
    <w:abstractNumId w:val="11"/>
  </w:num>
  <w:num w:numId="11">
    <w:abstractNumId w:val="10"/>
  </w:num>
  <w:num w:numId="12">
    <w:abstractNumId w:val="16"/>
  </w:num>
  <w:num w:numId="13">
    <w:abstractNumId w:val="24"/>
  </w:num>
  <w:num w:numId="14">
    <w:abstractNumId w:val="25"/>
  </w:num>
  <w:num w:numId="15">
    <w:abstractNumId w:val="7"/>
  </w:num>
  <w:num w:numId="16">
    <w:abstractNumId w:val="5"/>
  </w:num>
  <w:num w:numId="17">
    <w:abstractNumId w:val="6"/>
  </w:num>
  <w:num w:numId="18">
    <w:abstractNumId w:val="27"/>
  </w:num>
  <w:num w:numId="19">
    <w:abstractNumId w:val="18"/>
  </w:num>
  <w:num w:numId="20">
    <w:abstractNumId w:val="9"/>
  </w:num>
  <w:num w:numId="21">
    <w:abstractNumId w:val="22"/>
  </w:num>
  <w:num w:numId="22">
    <w:abstractNumId w:val="1"/>
  </w:num>
  <w:num w:numId="23">
    <w:abstractNumId w:val="14"/>
  </w:num>
  <w:num w:numId="24">
    <w:abstractNumId w:val="12"/>
  </w:num>
  <w:num w:numId="25">
    <w:abstractNumId w:val="23"/>
  </w:num>
  <w:num w:numId="26">
    <w:abstractNumId w:val="31"/>
  </w:num>
  <w:num w:numId="27">
    <w:abstractNumId w:val="26"/>
  </w:num>
  <w:num w:numId="28">
    <w:abstractNumId w:val="32"/>
  </w:num>
  <w:num w:numId="29">
    <w:abstractNumId w:val="30"/>
  </w:num>
  <w:num w:numId="30">
    <w:abstractNumId w:val="8"/>
  </w:num>
  <w:num w:numId="31">
    <w:abstractNumId w:val="28"/>
  </w:num>
  <w:num w:numId="32">
    <w:abstractNumId w:val="29"/>
  </w:num>
  <w:num w:numId="33">
    <w:abstractNumId w:val="20"/>
  </w:num>
  <w:num w:numId="34">
    <w:abstractNumId w:val="1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нарина Лариса Васильевна">
    <w15:presenceInfo w15:providerId="None" w15:userId="Панарина Лариса Василье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71E"/>
    <w:rsid w:val="00001371"/>
    <w:rsid w:val="00001747"/>
    <w:rsid w:val="000019FC"/>
    <w:rsid w:val="00002544"/>
    <w:rsid w:val="00002BD7"/>
    <w:rsid w:val="00003412"/>
    <w:rsid w:val="000035A4"/>
    <w:rsid w:val="00004F42"/>
    <w:rsid w:val="00006AF5"/>
    <w:rsid w:val="00007FF2"/>
    <w:rsid w:val="000102F0"/>
    <w:rsid w:val="0001041B"/>
    <w:rsid w:val="000111E6"/>
    <w:rsid w:val="00011468"/>
    <w:rsid w:val="000143D7"/>
    <w:rsid w:val="00020B5F"/>
    <w:rsid w:val="000214E4"/>
    <w:rsid w:val="0002473D"/>
    <w:rsid w:val="00024980"/>
    <w:rsid w:val="00025993"/>
    <w:rsid w:val="00025D60"/>
    <w:rsid w:val="0003175C"/>
    <w:rsid w:val="000343EE"/>
    <w:rsid w:val="00034787"/>
    <w:rsid w:val="00034CB5"/>
    <w:rsid w:val="00036AAB"/>
    <w:rsid w:val="000371F0"/>
    <w:rsid w:val="00040A39"/>
    <w:rsid w:val="00041A3A"/>
    <w:rsid w:val="00042D54"/>
    <w:rsid w:val="00042FC0"/>
    <w:rsid w:val="0004307F"/>
    <w:rsid w:val="00043419"/>
    <w:rsid w:val="0004363A"/>
    <w:rsid w:val="0004667F"/>
    <w:rsid w:val="000470F5"/>
    <w:rsid w:val="00047A08"/>
    <w:rsid w:val="00051138"/>
    <w:rsid w:val="00051665"/>
    <w:rsid w:val="00051E1F"/>
    <w:rsid w:val="00052AD2"/>
    <w:rsid w:val="00057FBC"/>
    <w:rsid w:val="000601A5"/>
    <w:rsid w:val="00060AA2"/>
    <w:rsid w:val="00061758"/>
    <w:rsid w:val="0006215C"/>
    <w:rsid w:val="00062E5E"/>
    <w:rsid w:val="0006319F"/>
    <w:rsid w:val="0006340D"/>
    <w:rsid w:val="000640CD"/>
    <w:rsid w:val="000654AA"/>
    <w:rsid w:val="000667E9"/>
    <w:rsid w:val="0006771A"/>
    <w:rsid w:val="00067F00"/>
    <w:rsid w:val="000767DE"/>
    <w:rsid w:val="00077883"/>
    <w:rsid w:val="00077BED"/>
    <w:rsid w:val="00081094"/>
    <w:rsid w:val="000812BE"/>
    <w:rsid w:val="00081681"/>
    <w:rsid w:val="0008178B"/>
    <w:rsid w:val="00082E7C"/>
    <w:rsid w:val="000835DE"/>
    <w:rsid w:val="00084CBD"/>
    <w:rsid w:val="0009029C"/>
    <w:rsid w:val="000902C7"/>
    <w:rsid w:val="00090BD8"/>
    <w:rsid w:val="00091726"/>
    <w:rsid w:val="00091E58"/>
    <w:rsid w:val="0009539A"/>
    <w:rsid w:val="00095BA5"/>
    <w:rsid w:val="00096478"/>
    <w:rsid w:val="00097976"/>
    <w:rsid w:val="000A0478"/>
    <w:rsid w:val="000A05C5"/>
    <w:rsid w:val="000A0C9E"/>
    <w:rsid w:val="000A1FC1"/>
    <w:rsid w:val="000A2811"/>
    <w:rsid w:val="000A2E93"/>
    <w:rsid w:val="000A615D"/>
    <w:rsid w:val="000B2EEC"/>
    <w:rsid w:val="000B345C"/>
    <w:rsid w:val="000B471E"/>
    <w:rsid w:val="000B4ACD"/>
    <w:rsid w:val="000B5588"/>
    <w:rsid w:val="000B6853"/>
    <w:rsid w:val="000B6A64"/>
    <w:rsid w:val="000C005B"/>
    <w:rsid w:val="000C1020"/>
    <w:rsid w:val="000C2550"/>
    <w:rsid w:val="000C3937"/>
    <w:rsid w:val="000C4123"/>
    <w:rsid w:val="000C428D"/>
    <w:rsid w:val="000C4907"/>
    <w:rsid w:val="000C5C0E"/>
    <w:rsid w:val="000C6396"/>
    <w:rsid w:val="000C6EBE"/>
    <w:rsid w:val="000D1184"/>
    <w:rsid w:val="000D2DE6"/>
    <w:rsid w:val="000D394A"/>
    <w:rsid w:val="000D70D2"/>
    <w:rsid w:val="000D7B09"/>
    <w:rsid w:val="000D7C25"/>
    <w:rsid w:val="000D7FA6"/>
    <w:rsid w:val="000E1DAD"/>
    <w:rsid w:val="000E24CB"/>
    <w:rsid w:val="000E321F"/>
    <w:rsid w:val="000E3B2E"/>
    <w:rsid w:val="000E3DC7"/>
    <w:rsid w:val="000E59F6"/>
    <w:rsid w:val="000E5B6C"/>
    <w:rsid w:val="000E6902"/>
    <w:rsid w:val="000E6A30"/>
    <w:rsid w:val="000E7174"/>
    <w:rsid w:val="000E7E43"/>
    <w:rsid w:val="000F0BED"/>
    <w:rsid w:val="000F172B"/>
    <w:rsid w:val="000F174A"/>
    <w:rsid w:val="000F2631"/>
    <w:rsid w:val="000F3205"/>
    <w:rsid w:val="000F6BE4"/>
    <w:rsid w:val="000F72A4"/>
    <w:rsid w:val="001017B1"/>
    <w:rsid w:val="00102EF4"/>
    <w:rsid w:val="00103481"/>
    <w:rsid w:val="0010440A"/>
    <w:rsid w:val="00104649"/>
    <w:rsid w:val="00104A58"/>
    <w:rsid w:val="00104A6F"/>
    <w:rsid w:val="00105AF7"/>
    <w:rsid w:val="00105B5A"/>
    <w:rsid w:val="001074BA"/>
    <w:rsid w:val="0011285C"/>
    <w:rsid w:val="001134EE"/>
    <w:rsid w:val="001145CA"/>
    <w:rsid w:val="00114ECF"/>
    <w:rsid w:val="001159F3"/>
    <w:rsid w:val="001165B9"/>
    <w:rsid w:val="00121404"/>
    <w:rsid w:val="00121CC5"/>
    <w:rsid w:val="00121D58"/>
    <w:rsid w:val="001273A0"/>
    <w:rsid w:val="00130656"/>
    <w:rsid w:val="0013234D"/>
    <w:rsid w:val="0013271E"/>
    <w:rsid w:val="00132E01"/>
    <w:rsid w:val="00132ECE"/>
    <w:rsid w:val="00134BED"/>
    <w:rsid w:val="00135EBF"/>
    <w:rsid w:val="001360C8"/>
    <w:rsid w:val="001372F8"/>
    <w:rsid w:val="00137904"/>
    <w:rsid w:val="00137D1F"/>
    <w:rsid w:val="0014038E"/>
    <w:rsid w:val="001408E7"/>
    <w:rsid w:val="00142CA3"/>
    <w:rsid w:val="0014335A"/>
    <w:rsid w:val="001434DE"/>
    <w:rsid w:val="00143632"/>
    <w:rsid w:val="001461A8"/>
    <w:rsid w:val="00152D83"/>
    <w:rsid w:val="00152E44"/>
    <w:rsid w:val="00152EBF"/>
    <w:rsid w:val="00154A1E"/>
    <w:rsid w:val="00155D51"/>
    <w:rsid w:val="00155F7E"/>
    <w:rsid w:val="0015670F"/>
    <w:rsid w:val="00162743"/>
    <w:rsid w:val="00162913"/>
    <w:rsid w:val="0016387A"/>
    <w:rsid w:val="00163A4C"/>
    <w:rsid w:val="00163F44"/>
    <w:rsid w:val="00165480"/>
    <w:rsid w:val="001666CE"/>
    <w:rsid w:val="00167BAA"/>
    <w:rsid w:val="00167E7B"/>
    <w:rsid w:val="0017044F"/>
    <w:rsid w:val="0017075A"/>
    <w:rsid w:val="00171BBD"/>
    <w:rsid w:val="00171F50"/>
    <w:rsid w:val="0017387C"/>
    <w:rsid w:val="001755AC"/>
    <w:rsid w:val="001756E9"/>
    <w:rsid w:val="00177064"/>
    <w:rsid w:val="00177BE8"/>
    <w:rsid w:val="00180CE2"/>
    <w:rsid w:val="001818BE"/>
    <w:rsid w:val="00182240"/>
    <w:rsid w:val="00182266"/>
    <w:rsid w:val="00183A4C"/>
    <w:rsid w:val="0018436F"/>
    <w:rsid w:val="0018468B"/>
    <w:rsid w:val="00184A58"/>
    <w:rsid w:val="00184EBA"/>
    <w:rsid w:val="001870F2"/>
    <w:rsid w:val="00190735"/>
    <w:rsid w:val="00193839"/>
    <w:rsid w:val="0019435A"/>
    <w:rsid w:val="0019461F"/>
    <w:rsid w:val="0019614F"/>
    <w:rsid w:val="0019647E"/>
    <w:rsid w:val="0019754F"/>
    <w:rsid w:val="00197BF2"/>
    <w:rsid w:val="001A0789"/>
    <w:rsid w:val="001A0DD6"/>
    <w:rsid w:val="001A1075"/>
    <w:rsid w:val="001A5782"/>
    <w:rsid w:val="001B02FA"/>
    <w:rsid w:val="001B2EDE"/>
    <w:rsid w:val="001B3B89"/>
    <w:rsid w:val="001B4650"/>
    <w:rsid w:val="001B57CD"/>
    <w:rsid w:val="001B5F90"/>
    <w:rsid w:val="001C03D2"/>
    <w:rsid w:val="001C060F"/>
    <w:rsid w:val="001C1716"/>
    <w:rsid w:val="001C1C40"/>
    <w:rsid w:val="001C320A"/>
    <w:rsid w:val="001C40B6"/>
    <w:rsid w:val="001C4880"/>
    <w:rsid w:val="001C65AF"/>
    <w:rsid w:val="001C66C5"/>
    <w:rsid w:val="001C676C"/>
    <w:rsid w:val="001C79DB"/>
    <w:rsid w:val="001C7F55"/>
    <w:rsid w:val="001D0494"/>
    <w:rsid w:val="001D0EC9"/>
    <w:rsid w:val="001D15EB"/>
    <w:rsid w:val="001D2057"/>
    <w:rsid w:val="001D2825"/>
    <w:rsid w:val="001D3069"/>
    <w:rsid w:val="001D3F5C"/>
    <w:rsid w:val="001D40B9"/>
    <w:rsid w:val="001D7202"/>
    <w:rsid w:val="001D7653"/>
    <w:rsid w:val="001E03EE"/>
    <w:rsid w:val="001E03F9"/>
    <w:rsid w:val="001E1298"/>
    <w:rsid w:val="001E3902"/>
    <w:rsid w:val="001E3E17"/>
    <w:rsid w:val="001E4139"/>
    <w:rsid w:val="001E4D45"/>
    <w:rsid w:val="001F059F"/>
    <w:rsid w:val="001F0BC7"/>
    <w:rsid w:val="001F199F"/>
    <w:rsid w:val="001F3137"/>
    <w:rsid w:val="001F57B2"/>
    <w:rsid w:val="001F68BF"/>
    <w:rsid w:val="0020197E"/>
    <w:rsid w:val="00203449"/>
    <w:rsid w:val="002034D8"/>
    <w:rsid w:val="002037C0"/>
    <w:rsid w:val="00204128"/>
    <w:rsid w:val="00204DB9"/>
    <w:rsid w:val="00205429"/>
    <w:rsid w:val="0020639B"/>
    <w:rsid w:val="002103C9"/>
    <w:rsid w:val="00210553"/>
    <w:rsid w:val="00210A89"/>
    <w:rsid w:val="0021334B"/>
    <w:rsid w:val="002139A4"/>
    <w:rsid w:val="00213A40"/>
    <w:rsid w:val="00214178"/>
    <w:rsid w:val="00214D2E"/>
    <w:rsid w:val="00215C4D"/>
    <w:rsid w:val="00217EA6"/>
    <w:rsid w:val="00220A52"/>
    <w:rsid w:val="002211CB"/>
    <w:rsid w:val="00221AAA"/>
    <w:rsid w:val="00222E32"/>
    <w:rsid w:val="00224351"/>
    <w:rsid w:val="00225AA3"/>
    <w:rsid w:val="00225D8C"/>
    <w:rsid w:val="0022694B"/>
    <w:rsid w:val="00227030"/>
    <w:rsid w:val="00231CC4"/>
    <w:rsid w:val="002326FB"/>
    <w:rsid w:val="002337DF"/>
    <w:rsid w:val="00234D67"/>
    <w:rsid w:val="00235B97"/>
    <w:rsid w:val="0023692F"/>
    <w:rsid w:val="0023793A"/>
    <w:rsid w:val="00237D33"/>
    <w:rsid w:val="00240DDD"/>
    <w:rsid w:val="00241CBA"/>
    <w:rsid w:val="002420CC"/>
    <w:rsid w:val="002422AB"/>
    <w:rsid w:val="00244089"/>
    <w:rsid w:val="00250434"/>
    <w:rsid w:val="0025077F"/>
    <w:rsid w:val="0025137D"/>
    <w:rsid w:val="0025257F"/>
    <w:rsid w:val="0025615D"/>
    <w:rsid w:val="002564DD"/>
    <w:rsid w:val="002569B8"/>
    <w:rsid w:val="00257CEB"/>
    <w:rsid w:val="00260278"/>
    <w:rsid w:val="00260DBC"/>
    <w:rsid w:val="002610BD"/>
    <w:rsid w:val="0026270C"/>
    <w:rsid w:val="00267794"/>
    <w:rsid w:val="00272903"/>
    <w:rsid w:val="00273716"/>
    <w:rsid w:val="00273A9E"/>
    <w:rsid w:val="00273B2D"/>
    <w:rsid w:val="002746C9"/>
    <w:rsid w:val="0027692F"/>
    <w:rsid w:val="002776CB"/>
    <w:rsid w:val="00277BF1"/>
    <w:rsid w:val="00280693"/>
    <w:rsid w:val="00280DB5"/>
    <w:rsid w:val="002837B2"/>
    <w:rsid w:val="00283E54"/>
    <w:rsid w:val="00284068"/>
    <w:rsid w:val="00285D41"/>
    <w:rsid w:val="00285DF8"/>
    <w:rsid w:val="00286A06"/>
    <w:rsid w:val="00286F9E"/>
    <w:rsid w:val="00287457"/>
    <w:rsid w:val="00290164"/>
    <w:rsid w:val="0029078D"/>
    <w:rsid w:val="00290E75"/>
    <w:rsid w:val="002913B6"/>
    <w:rsid w:val="00292E79"/>
    <w:rsid w:val="00293E3E"/>
    <w:rsid w:val="002941F7"/>
    <w:rsid w:val="00294305"/>
    <w:rsid w:val="00294322"/>
    <w:rsid w:val="00294504"/>
    <w:rsid w:val="002961BD"/>
    <w:rsid w:val="00297807"/>
    <w:rsid w:val="002A4AB5"/>
    <w:rsid w:val="002A4D20"/>
    <w:rsid w:val="002B1807"/>
    <w:rsid w:val="002B2011"/>
    <w:rsid w:val="002B2466"/>
    <w:rsid w:val="002B29F0"/>
    <w:rsid w:val="002B2A71"/>
    <w:rsid w:val="002B2C9D"/>
    <w:rsid w:val="002B3AA8"/>
    <w:rsid w:val="002B4015"/>
    <w:rsid w:val="002B41D9"/>
    <w:rsid w:val="002B512D"/>
    <w:rsid w:val="002B54CE"/>
    <w:rsid w:val="002B6923"/>
    <w:rsid w:val="002B6A33"/>
    <w:rsid w:val="002B6FE9"/>
    <w:rsid w:val="002C1C9F"/>
    <w:rsid w:val="002C30CE"/>
    <w:rsid w:val="002C3179"/>
    <w:rsid w:val="002C4160"/>
    <w:rsid w:val="002C5043"/>
    <w:rsid w:val="002C5048"/>
    <w:rsid w:val="002C510D"/>
    <w:rsid w:val="002C653B"/>
    <w:rsid w:val="002C76A6"/>
    <w:rsid w:val="002D0746"/>
    <w:rsid w:val="002D1BBF"/>
    <w:rsid w:val="002D2B4B"/>
    <w:rsid w:val="002D5F98"/>
    <w:rsid w:val="002D6074"/>
    <w:rsid w:val="002D60FE"/>
    <w:rsid w:val="002D6CBD"/>
    <w:rsid w:val="002D762F"/>
    <w:rsid w:val="002D7E75"/>
    <w:rsid w:val="002E101A"/>
    <w:rsid w:val="002E193A"/>
    <w:rsid w:val="002E272C"/>
    <w:rsid w:val="002E28A4"/>
    <w:rsid w:val="002E2DB3"/>
    <w:rsid w:val="002E5418"/>
    <w:rsid w:val="002F1A24"/>
    <w:rsid w:val="002F35B4"/>
    <w:rsid w:val="002F3DB8"/>
    <w:rsid w:val="002F4190"/>
    <w:rsid w:val="002F4648"/>
    <w:rsid w:val="002F6D61"/>
    <w:rsid w:val="002F762B"/>
    <w:rsid w:val="002F778D"/>
    <w:rsid w:val="002F7CAB"/>
    <w:rsid w:val="002F7F20"/>
    <w:rsid w:val="0030228C"/>
    <w:rsid w:val="00303548"/>
    <w:rsid w:val="003036D3"/>
    <w:rsid w:val="00304148"/>
    <w:rsid w:val="003045ED"/>
    <w:rsid w:val="00305B40"/>
    <w:rsid w:val="00305E9D"/>
    <w:rsid w:val="00307394"/>
    <w:rsid w:val="00307916"/>
    <w:rsid w:val="003123D9"/>
    <w:rsid w:val="00312DA4"/>
    <w:rsid w:val="003139E5"/>
    <w:rsid w:val="00313AB1"/>
    <w:rsid w:val="00317C1D"/>
    <w:rsid w:val="00317FF1"/>
    <w:rsid w:val="003206AA"/>
    <w:rsid w:val="00320A9B"/>
    <w:rsid w:val="003213D5"/>
    <w:rsid w:val="00322446"/>
    <w:rsid w:val="00323452"/>
    <w:rsid w:val="00326144"/>
    <w:rsid w:val="00331169"/>
    <w:rsid w:val="00331739"/>
    <w:rsid w:val="00332074"/>
    <w:rsid w:val="0033370D"/>
    <w:rsid w:val="00333893"/>
    <w:rsid w:val="00333A75"/>
    <w:rsid w:val="00333C39"/>
    <w:rsid w:val="003343B5"/>
    <w:rsid w:val="00334F80"/>
    <w:rsid w:val="0033684F"/>
    <w:rsid w:val="00337934"/>
    <w:rsid w:val="00337972"/>
    <w:rsid w:val="003411CD"/>
    <w:rsid w:val="0034327A"/>
    <w:rsid w:val="003458DE"/>
    <w:rsid w:val="003473AE"/>
    <w:rsid w:val="00351282"/>
    <w:rsid w:val="00351415"/>
    <w:rsid w:val="00353203"/>
    <w:rsid w:val="003539D3"/>
    <w:rsid w:val="00354378"/>
    <w:rsid w:val="00354CAE"/>
    <w:rsid w:val="00355D56"/>
    <w:rsid w:val="00357A70"/>
    <w:rsid w:val="0036061A"/>
    <w:rsid w:val="003626E2"/>
    <w:rsid w:val="00363B34"/>
    <w:rsid w:val="00363ECC"/>
    <w:rsid w:val="0036414A"/>
    <w:rsid w:val="003644C9"/>
    <w:rsid w:val="00365CC1"/>
    <w:rsid w:val="00365D4E"/>
    <w:rsid w:val="0036712C"/>
    <w:rsid w:val="00367324"/>
    <w:rsid w:val="00373856"/>
    <w:rsid w:val="00375D59"/>
    <w:rsid w:val="0037795C"/>
    <w:rsid w:val="0038159B"/>
    <w:rsid w:val="003819B0"/>
    <w:rsid w:val="00383B82"/>
    <w:rsid w:val="00384E34"/>
    <w:rsid w:val="00384E9E"/>
    <w:rsid w:val="00385755"/>
    <w:rsid w:val="00385D29"/>
    <w:rsid w:val="003860B0"/>
    <w:rsid w:val="00390825"/>
    <w:rsid w:val="00390DD5"/>
    <w:rsid w:val="00391419"/>
    <w:rsid w:val="00392B6C"/>
    <w:rsid w:val="003931A7"/>
    <w:rsid w:val="003941D3"/>
    <w:rsid w:val="00395E3D"/>
    <w:rsid w:val="0039694D"/>
    <w:rsid w:val="00397997"/>
    <w:rsid w:val="003A0047"/>
    <w:rsid w:val="003A017A"/>
    <w:rsid w:val="003A4278"/>
    <w:rsid w:val="003A488B"/>
    <w:rsid w:val="003A6070"/>
    <w:rsid w:val="003B0E34"/>
    <w:rsid w:val="003B0E72"/>
    <w:rsid w:val="003B2734"/>
    <w:rsid w:val="003B5E8B"/>
    <w:rsid w:val="003B6C72"/>
    <w:rsid w:val="003C020F"/>
    <w:rsid w:val="003C0F82"/>
    <w:rsid w:val="003C1C79"/>
    <w:rsid w:val="003C1D80"/>
    <w:rsid w:val="003C3275"/>
    <w:rsid w:val="003D1E58"/>
    <w:rsid w:val="003D48F5"/>
    <w:rsid w:val="003D67EE"/>
    <w:rsid w:val="003D7955"/>
    <w:rsid w:val="003D7DE4"/>
    <w:rsid w:val="003E0F6E"/>
    <w:rsid w:val="003E1DBA"/>
    <w:rsid w:val="003E2F02"/>
    <w:rsid w:val="003E3213"/>
    <w:rsid w:val="003E3D7A"/>
    <w:rsid w:val="003E4BC7"/>
    <w:rsid w:val="003E536A"/>
    <w:rsid w:val="003E784A"/>
    <w:rsid w:val="003F1EF8"/>
    <w:rsid w:val="003F3D8E"/>
    <w:rsid w:val="003F3E33"/>
    <w:rsid w:val="003F5025"/>
    <w:rsid w:val="003F69F7"/>
    <w:rsid w:val="003F7180"/>
    <w:rsid w:val="004002F6"/>
    <w:rsid w:val="00402312"/>
    <w:rsid w:val="00402D3B"/>
    <w:rsid w:val="0040529B"/>
    <w:rsid w:val="0040651D"/>
    <w:rsid w:val="00407AE2"/>
    <w:rsid w:val="004104B7"/>
    <w:rsid w:val="00410F51"/>
    <w:rsid w:val="00411ECF"/>
    <w:rsid w:val="00412630"/>
    <w:rsid w:val="00413BE4"/>
    <w:rsid w:val="0041739F"/>
    <w:rsid w:val="004212BC"/>
    <w:rsid w:val="00422371"/>
    <w:rsid w:val="00422839"/>
    <w:rsid w:val="004239EE"/>
    <w:rsid w:val="004251DE"/>
    <w:rsid w:val="004270A0"/>
    <w:rsid w:val="00427506"/>
    <w:rsid w:val="00431C7C"/>
    <w:rsid w:val="00431FD2"/>
    <w:rsid w:val="004321A9"/>
    <w:rsid w:val="00432926"/>
    <w:rsid w:val="00432BCD"/>
    <w:rsid w:val="00432DCE"/>
    <w:rsid w:val="00432E26"/>
    <w:rsid w:val="00433AE0"/>
    <w:rsid w:val="004344F2"/>
    <w:rsid w:val="0043522C"/>
    <w:rsid w:val="0043606D"/>
    <w:rsid w:val="00436E25"/>
    <w:rsid w:val="00441B95"/>
    <w:rsid w:val="00442509"/>
    <w:rsid w:val="00442AB5"/>
    <w:rsid w:val="004448D8"/>
    <w:rsid w:val="004449FA"/>
    <w:rsid w:val="00445EBE"/>
    <w:rsid w:val="00451A70"/>
    <w:rsid w:val="004522E7"/>
    <w:rsid w:val="00452F6E"/>
    <w:rsid w:val="0045589E"/>
    <w:rsid w:val="0045605F"/>
    <w:rsid w:val="004565D7"/>
    <w:rsid w:val="00456CBE"/>
    <w:rsid w:val="00457024"/>
    <w:rsid w:val="00460155"/>
    <w:rsid w:val="00461D83"/>
    <w:rsid w:val="00462B8C"/>
    <w:rsid w:val="0046308E"/>
    <w:rsid w:val="0046476F"/>
    <w:rsid w:val="00466283"/>
    <w:rsid w:val="0046691A"/>
    <w:rsid w:val="00467D6E"/>
    <w:rsid w:val="00470C06"/>
    <w:rsid w:val="00471E4C"/>
    <w:rsid w:val="00471F6E"/>
    <w:rsid w:val="00472D04"/>
    <w:rsid w:val="00473AAD"/>
    <w:rsid w:val="0047596B"/>
    <w:rsid w:val="00476D58"/>
    <w:rsid w:val="0047712E"/>
    <w:rsid w:val="004776B9"/>
    <w:rsid w:val="00477CBA"/>
    <w:rsid w:val="00480602"/>
    <w:rsid w:val="00481C94"/>
    <w:rsid w:val="00482F84"/>
    <w:rsid w:val="00484ADC"/>
    <w:rsid w:val="00485048"/>
    <w:rsid w:val="004859FF"/>
    <w:rsid w:val="00485BC2"/>
    <w:rsid w:val="004902FC"/>
    <w:rsid w:val="00490672"/>
    <w:rsid w:val="00493965"/>
    <w:rsid w:val="00493F01"/>
    <w:rsid w:val="00494A0D"/>
    <w:rsid w:val="00495317"/>
    <w:rsid w:val="00495F1D"/>
    <w:rsid w:val="00497EEC"/>
    <w:rsid w:val="004A1288"/>
    <w:rsid w:val="004A144A"/>
    <w:rsid w:val="004A223F"/>
    <w:rsid w:val="004A2611"/>
    <w:rsid w:val="004A353D"/>
    <w:rsid w:val="004A3910"/>
    <w:rsid w:val="004A3ABB"/>
    <w:rsid w:val="004A6B6F"/>
    <w:rsid w:val="004B0969"/>
    <w:rsid w:val="004B0DB1"/>
    <w:rsid w:val="004B2621"/>
    <w:rsid w:val="004B3F50"/>
    <w:rsid w:val="004B47BF"/>
    <w:rsid w:val="004B4A20"/>
    <w:rsid w:val="004B59E0"/>
    <w:rsid w:val="004B66A3"/>
    <w:rsid w:val="004C1106"/>
    <w:rsid w:val="004C5041"/>
    <w:rsid w:val="004C5B7E"/>
    <w:rsid w:val="004C5E16"/>
    <w:rsid w:val="004C6E3F"/>
    <w:rsid w:val="004D16CE"/>
    <w:rsid w:val="004D25DD"/>
    <w:rsid w:val="004D2998"/>
    <w:rsid w:val="004D6330"/>
    <w:rsid w:val="004D6800"/>
    <w:rsid w:val="004D7C73"/>
    <w:rsid w:val="004D7CC3"/>
    <w:rsid w:val="004D7E03"/>
    <w:rsid w:val="004E012E"/>
    <w:rsid w:val="004E4079"/>
    <w:rsid w:val="004E44FB"/>
    <w:rsid w:val="004E4D67"/>
    <w:rsid w:val="004F0FEC"/>
    <w:rsid w:val="004F328D"/>
    <w:rsid w:val="004F452D"/>
    <w:rsid w:val="004F47F5"/>
    <w:rsid w:val="004F62D4"/>
    <w:rsid w:val="004F64AD"/>
    <w:rsid w:val="004F67E5"/>
    <w:rsid w:val="004F73A7"/>
    <w:rsid w:val="00502917"/>
    <w:rsid w:val="00502E00"/>
    <w:rsid w:val="00502EEF"/>
    <w:rsid w:val="005038B5"/>
    <w:rsid w:val="00503A29"/>
    <w:rsid w:val="005041B8"/>
    <w:rsid w:val="00504703"/>
    <w:rsid w:val="00505264"/>
    <w:rsid w:val="005060C3"/>
    <w:rsid w:val="0050622F"/>
    <w:rsid w:val="00507EDF"/>
    <w:rsid w:val="00507FD7"/>
    <w:rsid w:val="00511FC5"/>
    <w:rsid w:val="00513D1D"/>
    <w:rsid w:val="005146BD"/>
    <w:rsid w:val="00516F41"/>
    <w:rsid w:val="005173CF"/>
    <w:rsid w:val="00517728"/>
    <w:rsid w:val="00517EEF"/>
    <w:rsid w:val="00520B23"/>
    <w:rsid w:val="00520DBD"/>
    <w:rsid w:val="00523FEF"/>
    <w:rsid w:val="00524103"/>
    <w:rsid w:val="00530AD8"/>
    <w:rsid w:val="00530F03"/>
    <w:rsid w:val="00534205"/>
    <w:rsid w:val="00535B2B"/>
    <w:rsid w:val="0053620A"/>
    <w:rsid w:val="005409F1"/>
    <w:rsid w:val="00540FE6"/>
    <w:rsid w:val="00541CFE"/>
    <w:rsid w:val="00542162"/>
    <w:rsid w:val="005425A9"/>
    <w:rsid w:val="00545535"/>
    <w:rsid w:val="00547F65"/>
    <w:rsid w:val="0055147D"/>
    <w:rsid w:val="00551F78"/>
    <w:rsid w:val="0055285C"/>
    <w:rsid w:val="005576F5"/>
    <w:rsid w:val="0056150D"/>
    <w:rsid w:val="005626E0"/>
    <w:rsid w:val="00563268"/>
    <w:rsid w:val="00564AD1"/>
    <w:rsid w:val="005658B5"/>
    <w:rsid w:val="00566EBA"/>
    <w:rsid w:val="005723F4"/>
    <w:rsid w:val="005724E3"/>
    <w:rsid w:val="0057261F"/>
    <w:rsid w:val="00573E20"/>
    <w:rsid w:val="00574E4A"/>
    <w:rsid w:val="005779B4"/>
    <w:rsid w:val="00577B47"/>
    <w:rsid w:val="00577C48"/>
    <w:rsid w:val="00580D18"/>
    <w:rsid w:val="00580FBC"/>
    <w:rsid w:val="00581946"/>
    <w:rsid w:val="00582D65"/>
    <w:rsid w:val="00583890"/>
    <w:rsid w:val="00583AE7"/>
    <w:rsid w:val="005845B1"/>
    <w:rsid w:val="00585D5F"/>
    <w:rsid w:val="00585EE0"/>
    <w:rsid w:val="0058620C"/>
    <w:rsid w:val="00587215"/>
    <w:rsid w:val="0059024F"/>
    <w:rsid w:val="005910D0"/>
    <w:rsid w:val="00593359"/>
    <w:rsid w:val="00593E23"/>
    <w:rsid w:val="00594351"/>
    <w:rsid w:val="005962D9"/>
    <w:rsid w:val="0059644E"/>
    <w:rsid w:val="00596548"/>
    <w:rsid w:val="005977CA"/>
    <w:rsid w:val="0059794B"/>
    <w:rsid w:val="005A14A7"/>
    <w:rsid w:val="005A14DB"/>
    <w:rsid w:val="005A2165"/>
    <w:rsid w:val="005A23BD"/>
    <w:rsid w:val="005A2A28"/>
    <w:rsid w:val="005A2AA5"/>
    <w:rsid w:val="005A2D72"/>
    <w:rsid w:val="005A4A77"/>
    <w:rsid w:val="005A4C10"/>
    <w:rsid w:val="005A7EE2"/>
    <w:rsid w:val="005B08DE"/>
    <w:rsid w:val="005B1003"/>
    <w:rsid w:val="005B2894"/>
    <w:rsid w:val="005B2982"/>
    <w:rsid w:val="005B2E15"/>
    <w:rsid w:val="005B34C8"/>
    <w:rsid w:val="005B56EC"/>
    <w:rsid w:val="005B6080"/>
    <w:rsid w:val="005B6EB0"/>
    <w:rsid w:val="005B740B"/>
    <w:rsid w:val="005B77BB"/>
    <w:rsid w:val="005C0885"/>
    <w:rsid w:val="005C5CB1"/>
    <w:rsid w:val="005C689D"/>
    <w:rsid w:val="005D2982"/>
    <w:rsid w:val="005D3F31"/>
    <w:rsid w:val="005D3FB9"/>
    <w:rsid w:val="005D55C1"/>
    <w:rsid w:val="005D647B"/>
    <w:rsid w:val="005D7C9F"/>
    <w:rsid w:val="005E002D"/>
    <w:rsid w:val="005E1DDF"/>
    <w:rsid w:val="005E1E77"/>
    <w:rsid w:val="005E2B80"/>
    <w:rsid w:val="005E36C0"/>
    <w:rsid w:val="005E75CE"/>
    <w:rsid w:val="005F0203"/>
    <w:rsid w:val="005F0317"/>
    <w:rsid w:val="005F43AF"/>
    <w:rsid w:val="006002AF"/>
    <w:rsid w:val="006050B8"/>
    <w:rsid w:val="006062B3"/>
    <w:rsid w:val="00606FFA"/>
    <w:rsid w:val="0061043E"/>
    <w:rsid w:val="00610A49"/>
    <w:rsid w:val="00614414"/>
    <w:rsid w:val="00621F94"/>
    <w:rsid w:val="00623254"/>
    <w:rsid w:val="0062447D"/>
    <w:rsid w:val="006252B3"/>
    <w:rsid w:val="00625B3B"/>
    <w:rsid w:val="00626851"/>
    <w:rsid w:val="00631815"/>
    <w:rsid w:val="006332DF"/>
    <w:rsid w:val="00636CB6"/>
    <w:rsid w:val="00641013"/>
    <w:rsid w:val="00641B04"/>
    <w:rsid w:val="0064359A"/>
    <w:rsid w:val="0065205D"/>
    <w:rsid w:val="00652307"/>
    <w:rsid w:val="00652F49"/>
    <w:rsid w:val="00654A7A"/>
    <w:rsid w:val="006554B4"/>
    <w:rsid w:val="0065555C"/>
    <w:rsid w:val="006564D8"/>
    <w:rsid w:val="00657CBA"/>
    <w:rsid w:val="00660A48"/>
    <w:rsid w:val="00661F29"/>
    <w:rsid w:val="00662682"/>
    <w:rsid w:val="00662775"/>
    <w:rsid w:val="00664385"/>
    <w:rsid w:val="00665A2C"/>
    <w:rsid w:val="00667D65"/>
    <w:rsid w:val="006706D6"/>
    <w:rsid w:val="00670B27"/>
    <w:rsid w:val="006718DB"/>
    <w:rsid w:val="00675A0D"/>
    <w:rsid w:val="00681EE4"/>
    <w:rsid w:val="00682343"/>
    <w:rsid w:val="00684746"/>
    <w:rsid w:val="00684B66"/>
    <w:rsid w:val="00687347"/>
    <w:rsid w:val="006909FC"/>
    <w:rsid w:val="006912E6"/>
    <w:rsid w:val="006925DA"/>
    <w:rsid w:val="00692BB9"/>
    <w:rsid w:val="006944EE"/>
    <w:rsid w:val="006947D8"/>
    <w:rsid w:val="00694860"/>
    <w:rsid w:val="0069574F"/>
    <w:rsid w:val="006A1BB8"/>
    <w:rsid w:val="006A2E07"/>
    <w:rsid w:val="006A3A54"/>
    <w:rsid w:val="006A58F8"/>
    <w:rsid w:val="006A7525"/>
    <w:rsid w:val="006B15B9"/>
    <w:rsid w:val="006B5431"/>
    <w:rsid w:val="006B5463"/>
    <w:rsid w:val="006B55F6"/>
    <w:rsid w:val="006B6588"/>
    <w:rsid w:val="006B6854"/>
    <w:rsid w:val="006B7609"/>
    <w:rsid w:val="006B7794"/>
    <w:rsid w:val="006B7EAE"/>
    <w:rsid w:val="006C0962"/>
    <w:rsid w:val="006C228B"/>
    <w:rsid w:val="006C34F5"/>
    <w:rsid w:val="006C3870"/>
    <w:rsid w:val="006C3A5A"/>
    <w:rsid w:val="006D28DD"/>
    <w:rsid w:val="006D620F"/>
    <w:rsid w:val="006D7D0B"/>
    <w:rsid w:val="006E0F5A"/>
    <w:rsid w:val="006E3FA7"/>
    <w:rsid w:val="006E43B1"/>
    <w:rsid w:val="006E43BA"/>
    <w:rsid w:val="006E606F"/>
    <w:rsid w:val="006E673A"/>
    <w:rsid w:val="006E6DA2"/>
    <w:rsid w:val="006F08FA"/>
    <w:rsid w:val="006F2DB1"/>
    <w:rsid w:val="006F3A0D"/>
    <w:rsid w:val="006F4A94"/>
    <w:rsid w:val="006F4D50"/>
    <w:rsid w:val="006F6411"/>
    <w:rsid w:val="00700060"/>
    <w:rsid w:val="007002FF"/>
    <w:rsid w:val="007028DC"/>
    <w:rsid w:val="007057F0"/>
    <w:rsid w:val="00705FD7"/>
    <w:rsid w:val="007066BF"/>
    <w:rsid w:val="00711F55"/>
    <w:rsid w:val="00712B6A"/>
    <w:rsid w:val="007148C7"/>
    <w:rsid w:val="00716CC1"/>
    <w:rsid w:val="00717844"/>
    <w:rsid w:val="00717B67"/>
    <w:rsid w:val="00721CFE"/>
    <w:rsid w:val="00721D9B"/>
    <w:rsid w:val="00721FAE"/>
    <w:rsid w:val="00722860"/>
    <w:rsid w:val="007231C6"/>
    <w:rsid w:val="0072340D"/>
    <w:rsid w:val="0072379F"/>
    <w:rsid w:val="00724463"/>
    <w:rsid w:val="007250FC"/>
    <w:rsid w:val="007255DE"/>
    <w:rsid w:val="0072619E"/>
    <w:rsid w:val="00726DC7"/>
    <w:rsid w:val="00727817"/>
    <w:rsid w:val="00727BBA"/>
    <w:rsid w:val="00730534"/>
    <w:rsid w:val="007305A4"/>
    <w:rsid w:val="00731E86"/>
    <w:rsid w:val="007330C3"/>
    <w:rsid w:val="00733389"/>
    <w:rsid w:val="0073556D"/>
    <w:rsid w:val="00735CEC"/>
    <w:rsid w:val="007369EC"/>
    <w:rsid w:val="007377CA"/>
    <w:rsid w:val="00737FC1"/>
    <w:rsid w:val="00743CD8"/>
    <w:rsid w:val="00744CD4"/>
    <w:rsid w:val="00745A53"/>
    <w:rsid w:val="00746A7B"/>
    <w:rsid w:val="00747008"/>
    <w:rsid w:val="0074772B"/>
    <w:rsid w:val="00750072"/>
    <w:rsid w:val="00750D48"/>
    <w:rsid w:val="0075156B"/>
    <w:rsid w:val="00753363"/>
    <w:rsid w:val="00754875"/>
    <w:rsid w:val="0075498C"/>
    <w:rsid w:val="00754DFE"/>
    <w:rsid w:val="007559DE"/>
    <w:rsid w:val="00756199"/>
    <w:rsid w:val="00757234"/>
    <w:rsid w:val="00757D97"/>
    <w:rsid w:val="00760E1C"/>
    <w:rsid w:val="00762FC9"/>
    <w:rsid w:val="00763342"/>
    <w:rsid w:val="00763F1D"/>
    <w:rsid w:val="00764983"/>
    <w:rsid w:val="00767700"/>
    <w:rsid w:val="00770481"/>
    <w:rsid w:val="00770D73"/>
    <w:rsid w:val="00771100"/>
    <w:rsid w:val="0077269C"/>
    <w:rsid w:val="00772EA9"/>
    <w:rsid w:val="0077333B"/>
    <w:rsid w:val="00775CDB"/>
    <w:rsid w:val="007762CD"/>
    <w:rsid w:val="00776440"/>
    <w:rsid w:val="007764F9"/>
    <w:rsid w:val="00776E5B"/>
    <w:rsid w:val="007777B5"/>
    <w:rsid w:val="00777BCF"/>
    <w:rsid w:val="0078132F"/>
    <w:rsid w:val="00781A42"/>
    <w:rsid w:val="0078625B"/>
    <w:rsid w:val="0079519C"/>
    <w:rsid w:val="00795744"/>
    <w:rsid w:val="00796EA4"/>
    <w:rsid w:val="007A2296"/>
    <w:rsid w:val="007A39E6"/>
    <w:rsid w:val="007A6441"/>
    <w:rsid w:val="007B2A5B"/>
    <w:rsid w:val="007B2DDF"/>
    <w:rsid w:val="007B416F"/>
    <w:rsid w:val="007B4D02"/>
    <w:rsid w:val="007B5CDF"/>
    <w:rsid w:val="007B71CE"/>
    <w:rsid w:val="007C2EB9"/>
    <w:rsid w:val="007C36D7"/>
    <w:rsid w:val="007C58B0"/>
    <w:rsid w:val="007C5D08"/>
    <w:rsid w:val="007C6429"/>
    <w:rsid w:val="007C77AE"/>
    <w:rsid w:val="007D1385"/>
    <w:rsid w:val="007D149F"/>
    <w:rsid w:val="007D16F8"/>
    <w:rsid w:val="007D21F9"/>
    <w:rsid w:val="007D2DC3"/>
    <w:rsid w:val="007D2FFE"/>
    <w:rsid w:val="007D37F7"/>
    <w:rsid w:val="007D51B0"/>
    <w:rsid w:val="007D774E"/>
    <w:rsid w:val="007E25E5"/>
    <w:rsid w:val="007E4D4A"/>
    <w:rsid w:val="007E5319"/>
    <w:rsid w:val="007E6DDE"/>
    <w:rsid w:val="007E6F3E"/>
    <w:rsid w:val="007E75A4"/>
    <w:rsid w:val="007E7B7F"/>
    <w:rsid w:val="007F01FE"/>
    <w:rsid w:val="007F4236"/>
    <w:rsid w:val="007F5879"/>
    <w:rsid w:val="007F69A0"/>
    <w:rsid w:val="007F7E82"/>
    <w:rsid w:val="008008F7"/>
    <w:rsid w:val="00801D1C"/>
    <w:rsid w:val="00802B1E"/>
    <w:rsid w:val="00802B57"/>
    <w:rsid w:val="0080553A"/>
    <w:rsid w:val="008078B7"/>
    <w:rsid w:val="00807C50"/>
    <w:rsid w:val="00811CD1"/>
    <w:rsid w:val="00814888"/>
    <w:rsid w:val="00815027"/>
    <w:rsid w:val="008156FD"/>
    <w:rsid w:val="0081713D"/>
    <w:rsid w:val="0081788B"/>
    <w:rsid w:val="008179FB"/>
    <w:rsid w:val="00820F0C"/>
    <w:rsid w:val="00821D91"/>
    <w:rsid w:val="008227B2"/>
    <w:rsid w:val="00822E8A"/>
    <w:rsid w:val="00824B2C"/>
    <w:rsid w:val="00825E3D"/>
    <w:rsid w:val="00826189"/>
    <w:rsid w:val="00826FB3"/>
    <w:rsid w:val="0082716E"/>
    <w:rsid w:val="00831E6F"/>
    <w:rsid w:val="00834609"/>
    <w:rsid w:val="00836646"/>
    <w:rsid w:val="008375A7"/>
    <w:rsid w:val="00840029"/>
    <w:rsid w:val="00842C4B"/>
    <w:rsid w:val="008434D2"/>
    <w:rsid w:val="008438E0"/>
    <w:rsid w:val="00844FE4"/>
    <w:rsid w:val="00850598"/>
    <w:rsid w:val="00851343"/>
    <w:rsid w:val="00851719"/>
    <w:rsid w:val="008531A4"/>
    <w:rsid w:val="008553C8"/>
    <w:rsid w:val="008555DB"/>
    <w:rsid w:val="00855682"/>
    <w:rsid w:val="00855ECF"/>
    <w:rsid w:val="00856C54"/>
    <w:rsid w:val="0086054A"/>
    <w:rsid w:val="00861180"/>
    <w:rsid w:val="00861438"/>
    <w:rsid w:val="00863076"/>
    <w:rsid w:val="008645AF"/>
    <w:rsid w:val="008659F9"/>
    <w:rsid w:val="00865D3B"/>
    <w:rsid w:val="00867FF6"/>
    <w:rsid w:val="00870226"/>
    <w:rsid w:val="00870B9B"/>
    <w:rsid w:val="00870E58"/>
    <w:rsid w:val="00870FFD"/>
    <w:rsid w:val="00871CA2"/>
    <w:rsid w:val="00874D68"/>
    <w:rsid w:val="00875536"/>
    <w:rsid w:val="00875BC2"/>
    <w:rsid w:val="00877354"/>
    <w:rsid w:val="00877709"/>
    <w:rsid w:val="00877E2B"/>
    <w:rsid w:val="00880CAA"/>
    <w:rsid w:val="00880E21"/>
    <w:rsid w:val="008812CC"/>
    <w:rsid w:val="00881583"/>
    <w:rsid w:val="00882BC7"/>
    <w:rsid w:val="0088373A"/>
    <w:rsid w:val="00884E40"/>
    <w:rsid w:val="00886472"/>
    <w:rsid w:val="00887BD6"/>
    <w:rsid w:val="008925CB"/>
    <w:rsid w:val="00892E54"/>
    <w:rsid w:val="00897926"/>
    <w:rsid w:val="008A0D73"/>
    <w:rsid w:val="008A1CC4"/>
    <w:rsid w:val="008A4702"/>
    <w:rsid w:val="008A67B5"/>
    <w:rsid w:val="008A7138"/>
    <w:rsid w:val="008B068E"/>
    <w:rsid w:val="008B26DF"/>
    <w:rsid w:val="008B2CDF"/>
    <w:rsid w:val="008B2F80"/>
    <w:rsid w:val="008B3838"/>
    <w:rsid w:val="008B65F2"/>
    <w:rsid w:val="008B6FF1"/>
    <w:rsid w:val="008B703B"/>
    <w:rsid w:val="008B71CF"/>
    <w:rsid w:val="008C21C1"/>
    <w:rsid w:val="008C43E9"/>
    <w:rsid w:val="008C4C23"/>
    <w:rsid w:val="008C60A0"/>
    <w:rsid w:val="008D6174"/>
    <w:rsid w:val="008E023B"/>
    <w:rsid w:val="008E04E7"/>
    <w:rsid w:val="008E0C2D"/>
    <w:rsid w:val="008E1498"/>
    <w:rsid w:val="008E212B"/>
    <w:rsid w:val="008E2DBB"/>
    <w:rsid w:val="008E2EA1"/>
    <w:rsid w:val="008E3DF9"/>
    <w:rsid w:val="008E53EE"/>
    <w:rsid w:val="008E54CE"/>
    <w:rsid w:val="008E55A2"/>
    <w:rsid w:val="008E6316"/>
    <w:rsid w:val="008E63EE"/>
    <w:rsid w:val="008E7445"/>
    <w:rsid w:val="008E750E"/>
    <w:rsid w:val="008E7F53"/>
    <w:rsid w:val="008F023C"/>
    <w:rsid w:val="008F0F5D"/>
    <w:rsid w:val="008F1E42"/>
    <w:rsid w:val="008F5654"/>
    <w:rsid w:val="008F6402"/>
    <w:rsid w:val="0090023C"/>
    <w:rsid w:val="00902564"/>
    <w:rsid w:val="00904A57"/>
    <w:rsid w:val="00904DB5"/>
    <w:rsid w:val="0090604E"/>
    <w:rsid w:val="0091074A"/>
    <w:rsid w:val="00911BD4"/>
    <w:rsid w:val="0091241F"/>
    <w:rsid w:val="00912CF0"/>
    <w:rsid w:val="009132F6"/>
    <w:rsid w:val="00913A15"/>
    <w:rsid w:val="00914427"/>
    <w:rsid w:val="00914956"/>
    <w:rsid w:val="009153BE"/>
    <w:rsid w:val="0091673E"/>
    <w:rsid w:val="009178DE"/>
    <w:rsid w:val="009207F1"/>
    <w:rsid w:val="00922AAF"/>
    <w:rsid w:val="00922DB5"/>
    <w:rsid w:val="00924C57"/>
    <w:rsid w:val="00927727"/>
    <w:rsid w:val="00930E7F"/>
    <w:rsid w:val="009322DC"/>
    <w:rsid w:val="00933C07"/>
    <w:rsid w:val="00934903"/>
    <w:rsid w:val="009407C7"/>
    <w:rsid w:val="00940A5F"/>
    <w:rsid w:val="00940EF6"/>
    <w:rsid w:val="009415B4"/>
    <w:rsid w:val="00944E03"/>
    <w:rsid w:val="0095006F"/>
    <w:rsid w:val="0095063A"/>
    <w:rsid w:val="00952170"/>
    <w:rsid w:val="00952C91"/>
    <w:rsid w:val="00954062"/>
    <w:rsid w:val="009543F0"/>
    <w:rsid w:val="009574B7"/>
    <w:rsid w:val="0095754F"/>
    <w:rsid w:val="00957B13"/>
    <w:rsid w:val="00960F1E"/>
    <w:rsid w:val="00962574"/>
    <w:rsid w:val="00963036"/>
    <w:rsid w:val="009717D0"/>
    <w:rsid w:val="00971EE9"/>
    <w:rsid w:val="0097260F"/>
    <w:rsid w:val="009732D1"/>
    <w:rsid w:val="00973D86"/>
    <w:rsid w:val="00973F87"/>
    <w:rsid w:val="00973FC1"/>
    <w:rsid w:val="00977847"/>
    <w:rsid w:val="00977FE7"/>
    <w:rsid w:val="009853A4"/>
    <w:rsid w:val="009861FC"/>
    <w:rsid w:val="0098645E"/>
    <w:rsid w:val="0099198A"/>
    <w:rsid w:val="00992CAE"/>
    <w:rsid w:val="0099634F"/>
    <w:rsid w:val="00996843"/>
    <w:rsid w:val="00997644"/>
    <w:rsid w:val="009979DE"/>
    <w:rsid w:val="00997F9F"/>
    <w:rsid w:val="00997FF6"/>
    <w:rsid w:val="009A17EA"/>
    <w:rsid w:val="009A1998"/>
    <w:rsid w:val="009A25A7"/>
    <w:rsid w:val="009A2C15"/>
    <w:rsid w:val="009A2C6E"/>
    <w:rsid w:val="009A4186"/>
    <w:rsid w:val="009A46EB"/>
    <w:rsid w:val="009A64EE"/>
    <w:rsid w:val="009A706E"/>
    <w:rsid w:val="009A79E5"/>
    <w:rsid w:val="009B0B6F"/>
    <w:rsid w:val="009B238A"/>
    <w:rsid w:val="009B25AB"/>
    <w:rsid w:val="009B2E60"/>
    <w:rsid w:val="009B40F5"/>
    <w:rsid w:val="009B52C8"/>
    <w:rsid w:val="009B7C4D"/>
    <w:rsid w:val="009B7F61"/>
    <w:rsid w:val="009C0279"/>
    <w:rsid w:val="009C1164"/>
    <w:rsid w:val="009C3D49"/>
    <w:rsid w:val="009C70C6"/>
    <w:rsid w:val="009C79F5"/>
    <w:rsid w:val="009D0F01"/>
    <w:rsid w:val="009D12E9"/>
    <w:rsid w:val="009D1952"/>
    <w:rsid w:val="009D427C"/>
    <w:rsid w:val="009D711F"/>
    <w:rsid w:val="009D76A6"/>
    <w:rsid w:val="009D78BD"/>
    <w:rsid w:val="009D7F51"/>
    <w:rsid w:val="009E0084"/>
    <w:rsid w:val="009E03F2"/>
    <w:rsid w:val="009E17D0"/>
    <w:rsid w:val="009E25C3"/>
    <w:rsid w:val="009E2E65"/>
    <w:rsid w:val="009E366F"/>
    <w:rsid w:val="009E3F56"/>
    <w:rsid w:val="009E48A0"/>
    <w:rsid w:val="009E676B"/>
    <w:rsid w:val="009F0479"/>
    <w:rsid w:val="009F19F5"/>
    <w:rsid w:val="009F31CF"/>
    <w:rsid w:val="009F511F"/>
    <w:rsid w:val="009F513A"/>
    <w:rsid w:val="009F5F27"/>
    <w:rsid w:val="009F64E7"/>
    <w:rsid w:val="009F69F7"/>
    <w:rsid w:val="009F7518"/>
    <w:rsid w:val="00A03DCE"/>
    <w:rsid w:val="00A1081C"/>
    <w:rsid w:val="00A118B7"/>
    <w:rsid w:val="00A1324C"/>
    <w:rsid w:val="00A1695E"/>
    <w:rsid w:val="00A16F03"/>
    <w:rsid w:val="00A1706F"/>
    <w:rsid w:val="00A172FE"/>
    <w:rsid w:val="00A2189B"/>
    <w:rsid w:val="00A21F63"/>
    <w:rsid w:val="00A22D83"/>
    <w:rsid w:val="00A24A2B"/>
    <w:rsid w:val="00A24E82"/>
    <w:rsid w:val="00A25B65"/>
    <w:rsid w:val="00A274A8"/>
    <w:rsid w:val="00A27913"/>
    <w:rsid w:val="00A27CC4"/>
    <w:rsid w:val="00A3051A"/>
    <w:rsid w:val="00A31311"/>
    <w:rsid w:val="00A31692"/>
    <w:rsid w:val="00A335BB"/>
    <w:rsid w:val="00A34595"/>
    <w:rsid w:val="00A34C40"/>
    <w:rsid w:val="00A36E16"/>
    <w:rsid w:val="00A37B56"/>
    <w:rsid w:val="00A37CAD"/>
    <w:rsid w:val="00A40891"/>
    <w:rsid w:val="00A408F9"/>
    <w:rsid w:val="00A42627"/>
    <w:rsid w:val="00A43602"/>
    <w:rsid w:val="00A45680"/>
    <w:rsid w:val="00A45C16"/>
    <w:rsid w:val="00A45EEC"/>
    <w:rsid w:val="00A4601D"/>
    <w:rsid w:val="00A46770"/>
    <w:rsid w:val="00A479E1"/>
    <w:rsid w:val="00A47C5B"/>
    <w:rsid w:val="00A51C4A"/>
    <w:rsid w:val="00A52F84"/>
    <w:rsid w:val="00A5694E"/>
    <w:rsid w:val="00A622BE"/>
    <w:rsid w:val="00A651D6"/>
    <w:rsid w:val="00A6529B"/>
    <w:rsid w:val="00A66327"/>
    <w:rsid w:val="00A670D7"/>
    <w:rsid w:val="00A6796F"/>
    <w:rsid w:val="00A71BF0"/>
    <w:rsid w:val="00A71C38"/>
    <w:rsid w:val="00A72712"/>
    <w:rsid w:val="00A72D00"/>
    <w:rsid w:val="00A73624"/>
    <w:rsid w:val="00A73FB2"/>
    <w:rsid w:val="00A74299"/>
    <w:rsid w:val="00A74754"/>
    <w:rsid w:val="00A747A4"/>
    <w:rsid w:val="00A77746"/>
    <w:rsid w:val="00A80DFF"/>
    <w:rsid w:val="00A8345D"/>
    <w:rsid w:val="00A84D2B"/>
    <w:rsid w:val="00A85073"/>
    <w:rsid w:val="00A87C90"/>
    <w:rsid w:val="00A9134B"/>
    <w:rsid w:val="00A92627"/>
    <w:rsid w:val="00A931C4"/>
    <w:rsid w:val="00A96AB4"/>
    <w:rsid w:val="00A96DA5"/>
    <w:rsid w:val="00A97117"/>
    <w:rsid w:val="00A97651"/>
    <w:rsid w:val="00AA0476"/>
    <w:rsid w:val="00AA4566"/>
    <w:rsid w:val="00AA51FB"/>
    <w:rsid w:val="00AA55CA"/>
    <w:rsid w:val="00AB1774"/>
    <w:rsid w:val="00AB1D29"/>
    <w:rsid w:val="00AB243F"/>
    <w:rsid w:val="00AB3587"/>
    <w:rsid w:val="00AB3FDB"/>
    <w:rsid w:val="00AB48A3"/>
    <w:rsid w:val="00AB554B"/>
    <w:rsid w:val="00AB71B2"/>
    <w:rsid w:val="00AB7D29"/>
    <w:rsid w:val="00AC098C"/>
    <w:rsid w:val="00AC0B8B"/>
    <w:rsid w:val="00AC4D46"/>
    <w:rsid w:val="00AC4E35"/>
    <w:rsid w:val="00AC5B06"/>
    <w:rsid w:val="00AD0009"/>
    <w:rsid w:val="00AD0C07"/>
    <w:rsid w:val="00AD62B9"/>
    <w:rsid w:val="00AD6945"/>
    <w:rsid w:val="00AD77CE"/>
    <w:rsid w:val="00AE0BA9"/>
    <w:rsid w:val="00AE2F23"/>
    <w:rsid w:val="00AE3339"/>
    <w:rsid w:val="00AE3FEB"/>
    <w:rsid w:val="00AE485A"/>
    <w:rsid w:val="00AE513D"/>
    <w:rsid w:val="00AE543D"/>
    <w:rsid w:val="00AE59F7"/>
    <w:rsid w:val="00AF409D"/>
    <w:rsid w:val="00AF6249"/>
    <w:rsid w:val="00AF799D"/>
    <w:rsid w:val="00AF79D5"/>
    <w:rsid w:val="00B01C78"/>
    <w:rsid w:val="00B02634"/>
    <w:rsid w:val="00B05768"/>
    <w:rsid w:val="00B117E1"/>
    <w:rsid w:val="00B11966"/>
    <w:rsid w:val="00B13103"/>
    <w:rsid w:val="00B132AE"/>
    <w:rsid w:val="00B1378A"/>
    <w:rsid w:val="00B13F83"/>
    <w:rsid w:val="00B15C16"/>
    <w:rsid w:val="00B1624A"/>
    <w:rsid w:val="00B200E0"/>
    <w:rsid w:val="00B216CF"/>
    <w:rsid w:val="00B23239"/>
    <w:rsid w:val="00B25D0A"/>
    <w:rsid w:val="00B27926"/>
    <w:rsid w:val="00B31F24"/>
    <w:rsid w:val="00B320CB"/>
    <w:rsid w:val="00B33CC7"/>
    <w:rsid w:val="00B352B4"/>
    <w:rsid w:val="00B3531A"/>
    <w:rsid w:val="00B36677"/>
    <w:rsid w:val="00B3729C"/>
    <w:rsid w:val="00B37482"/>
    <w:rsid w:val="00B37973"/>
    <w:rsid w:val="00B4100B"/>
    <w:rsid w:val="00B4185D"/>
    <w:rsid w:val="00B42D8D"/>
    <w:rsid w:val="00B45C43"/>
    <w:rsid w:val="00B45FA9"/>
    <w:rsid w:val="00B46644"/>
    <w:rsid w:val="00B4744F"/>
    <w:rsid w:val="00B51B43"/>
    <w:rsid w:val="00B52052"/>
    <w:rsid w:val="00B525F6"/>
    <w:rsid w:val="00B52C42"/>
    <w:rsid w:val="00B52F4B"/>
    <w:rsid w:val="00B53000"/>
    <w:rsid w:val="00B535B4"/>
    <w:rsid w:val="00B55138"/>
    <w:rsid w:val="00B5740D"/>
    <w:rsid w:val="00B60694"/>
    <w:rsid w:val="00B6231D"/>
    <w:rsid w:val="00B62ABF"/>
    <w:rsid w:val="00B62C4E"/>
    <w:rsid w:val="00B62D15"/>
    <w:rsid w:val="00B630F4"/>
    <w:rsid w:val="00B636A2"/>
    <w:rsid w:val="00B65148"/>
    <w:rsid w:val="00B666B8"/>
    <w:rsid w:val="00B66B0A"/>
    <w:rsid w:val="00B700C5"/>
    <w:rsid w:val="00B716D7"/>
    <w:rsid w:val="00B728A9"/>
    <w:rsid w:val="00B72D38"/>
    <w:rsid w:val="00B7571E"/>
    <w:rsid w:val="00B7636B"/>
    <w:rsid w:val="00B8049F"/>
    <w:rsid w:val="00B81C70"/>
    <w:rsid w:val="00B8239E"/>
    <w:rsid w:val="00B83D54"/>
    <w:rsid w:val="00B84E3A"/>
    <w:rsid w:val="00B85F53"/>
    <w:rsid w:val="00B86491"/>
    <w:rsid w:val="00B86FB1"/>
    <w:rsid w:val="00B87221"/>
    <w:rsid w:val="00B901EB"/>
    <w:rsid w:val="00B90359"/>
    <w:rsid w:val="00B91F8C"/>
    <w:rsid w:val="00B92D53"/>
    <w:rsid w:val="00B938FF"/>
    <w:rsid w:val="00B93CD5"/>
    <w:rsid w:val="00B95492"/>
    <w:rsid w:val="00B97CFF"/>
    <w:rsid w:val="00BA20C1"/>
    <w:rsid w:val="00BA3728"/>
    <w:rsid w:val="00BA3CAB"/>
    <w:rsid w:val="00BA4685"/>
    <w:rsid w:val="00BA5BD1"/>
    <w:rsid w:val="00BA6FB3"/>
    <w:rsid w:val="00BB16D1"/>
    <w:rsid w:val="00BB1908"/>
    <w:rsid w:val="00BB1BEB"/>
    <w:rsid w:val="00BB33B7"/>
    <w:rsid w:val="00BB3695"/>
    <w:rsid w:val="00BB514C"/>
    <w:rsid w:val="00BB5677"/>
    <w:rsid w:val="00BB57F4"/>
    <w:rsid w:val="00BB5C23"/>
    <w:rsid w:val="00BB6BDC"/>
    <w:rsid w:val="00BB6C04"/>
    <w:rsid w:val="00BC11A6"/>
    <w:rsid w:val="00BC1685"/>
    <w:rsid w:val="00BC1AA6"/>
    <w:rsid w:val="00BC2C75"/>
    <w:rsid w:val="00BC754A"/>
    <w:rsid w:val="00BC7F6B"/>
    <w:rsid w:val="00BD2B60"/>
    <w:rsid w:val="00BD2C95"/>
    <w:rsid w:val="00BD45DD"/>
    <w:rsid w:val="00BD4EC9"/>
    <w:rsid w:val="00BD6510"/>
    <w:rsid w:val="00BD7748"/>
    <w:rsid w:val="00BD7D05"/>
    <w:rsid w:val="00BE1DE1"/>
    <w:rsid w:val="00BE215B"/>
    <w:rsid w:val="00BE2B5D"/>
    <w:rsid w:val="00BE2C27"/>
    <w:rsid w:val="00BE323F"/>
    <w:rsid w:val="00BE3B9A"/>
    <w:rsid w:val="00BE6CD0"/>
    <w:rsid w:val="00BF25F1"/>
    <w:rsid w:val="00BF2B33"/>
    <w:rsid w:val="00BF341D"/>
    <w:rsid w:val="00BF3D20"/>
    <w:rsid w:val="00BF541E"/>
    <w:rsid w:val="00BF57DD"/>
    <w:rsid w:val="00C01A68"/>
    <w:rsid w:val="00C034FA"/>
    <w:rsid w:val="00C03EF3"/>
    <w:rsid w:val="00C041B8"/>
    <w:rsid w:val="00C04F97"/>
    <w:rsid w:val="00C055DF"/>
    <w:rsid w:val="00C06CA0"/>
    <w:rsid w:val="00C07DFF"/>
    <w:rsid w:val="00C10828"/>
    <w:rsid w:val="00C12886"/>
    <w:rsid w:val="00C134CD"/>
    <w:rsid w:val="00C1440A"/>
    <w:rsid w:val="00C1463B"/>
    <w:rsid w:val="00C14989"/>
    <w:rsid w:val="00C159E3"/>
    <w:rsid w:val="00C17B20"/>
    <w:rsid w:val="00C17D03"/>
    <w:rsid w:val="00C2222F"/>
    <w:rsid w:val="00C23C0C"/>
    <w:rsid w:val="00C24598"/>
    <w:rsid w:val="00C26FAE"/>
    <w:rsid w:val="00C27FDB"/>
    <w:rsid w:val="00C307CE"/>
    <w:rsid w:val="00C30DDC"/>
    <w:rsid w:val="00C31044"/>
    <w:rsid w:val="00C319E5"/>
    <w:rsid w:val="00C348E2"/>
    <w:rsid w:val="00C350E3"/>
    <w:rsid w:val="00C351C7"/>
    <w:rsid w:val="00C3749E"/>
    <w:rsid w:val="00C37ACA"/>
    <w:rsid w:val="00C400A1"/>
    <w:rsid w:val="00C404BF"/>
    <w:rsid w:val="00C40D82"/>
    <w:rsid w:val="00C417AE"/>
    <w:rsid w:val="00C4436D"/>
    <w:rsid w:val="00C44926"/>
    <w:rsid w:val="00C44DDD"/>
    <w:rsid w:val="00C45D1A"/>
    <w:rsid w:val="00C46FC7"/>
    <w:rsid w:val="00C51760"/>
    <w:rsid w:val="00C52970"/>
    <w:rsid w:val="00C5458D"/>
    <w:rsid w:val="00C55766"/>
    <w:rsid w:val="00C603F0"/>
    <w:rsid w:val="00C605D7"/>
    <w:rsid w:val="00C6072C"/>
    <w:rsid w:val="00C617CA"/>
    <w:rsid w:val="00C61E73"/>
    <w:rsid w:val="00C621A7"/>
    <w:rsid w:val="00C630D0"/>
    <w:rsid w:val="00C63291"/>
    <w:rsid w:val="00C633E5"/>
    <w:rsid w:val="00C63EC2"/>
    <w:rsid w:val="00C640B3"/>
    <w:rsid w:val="00C64496"/>
    <w:rsid w:val="00C65FF4"/>
    <w:rsid w:val="00C65FFB"/>
    <w:rsid w:val="00C67567"/>
    <w:rsid w:val="00C675A9"/>
    <w:rsid w:val="00C67D1D"/>
    <w:rsid w:val="00C71606"/>
    <w:rsid w:val="00C72019"/>
    <w:rsid w:val="00C7217F"/>
    <w:rsid w:val="00C75EA9"/>
    <w:rsid w:val="00C77C6B"/>
    <w:rsid w:val="00C81BD4"/>
    <w:rsid w:val="00C82E7B"/>
    <w:rsid w:val="00C83558"/>
    <w:rsid w:val="00C83AAE"/>
    <w:rsid w:val="00C85F5D"/>
    <w:rsid w:val="00C860F2"/>
    <w:rsid w:val="00C90390"/>
    <w:rsid w:val="00C92631"/>
    <w:rsid w:val="00C93825"/>
    <w:rsid w:val="00C93B41"/>
    <w:rsid w:val="00C949F8"/>
    <w:rsid w:val="00C96CEF"/>
    <w:rsid w:val="00C973C0"/>
    <w:rsid w:val="00CA205E"/>
    <w:rsid w:val="00CA2657"/>
    <w:rsid w:val="00CA32AE"/>
    <w:rsid w:val="00CA3E7D"/>
    <w:rsid w:val="00CA4DC9"/>
    <w:rsid w:val="00CA513E"/>
    <w:rsid w:val="00CA6874"/>
    <w:rsid w:val="00CA6B25"/>
    <w:rsid w:val="00CB057A"/>
    <w:rsid w:val="00CB3156"/>
    <w:rsid w:val="00CB3792"/>
    <w:rsid w:val="00CB39B4"/>
    <w:rsid w:val="00CB551D"/>
    <w:rsid w:val="00CB6C06"/>
    <w:rsid w:val="00CC1668"/>
    <w:rsid w:val="00CC2D1E"/>
    <w:rsid w:val="00CC5294"/>
    <w:rsid w:val="00CC598F"/>
    <w:rsid w:val="00CC6997"/>
    <w:rsid w:val="00CD0B72"/>
    <w:rsid w:val="00CD0E91"/>
    <w:rsid w:val="00CD4C29"/>
    <w:rsid w:val="00CD4D9A"/>
    <w:rsid w:val="00CD6F0C"/>
    <w:rsid w:val="00CD738C"/>
    <w:rsid w:val="00CE2943"/>
    <w:rsid w:val="00CE4569"/>
    <w:rsid w:val="00CE558C"/>
    <w:rsid w:val="00CE5E8F"/>
    <w:rsid w:val="00CE644A"/>
    <w:rsid w:val="00CE75ED"/>
    <w:rsid w:val="00CE7F24"/>
    <w:rsid w:val="00CF2B9D"/>
    <w:rsid w:val="00CF672C"/>
    <w:rsid w:val="00CF7CA5"/>
    <w:rsid w:val="00D01E72"/>
    <w:rsid w:val="00D04957"/>
    <w:rsid w:val="00D117CD"/>
    <w:rsid w:val="00D11CC1"/>
    <w:rsid w:val="00D123BF"/>
    <w:rsid w:val="00D13484"/>
    <w:rsid w:val="00D138C1"/>
    <w:rsid w:val="00D13D5C"/>
    <w:rsid w:val="00D142EB"/>
    <w:rsid w:val="00D14C10"/>
    <w:rsid w:val="00D14F3E"/>
    <w:rsid w:val="00D15638"/>
    <w:rsid w:val="00D16104"/>
    <w:rsid w:val="00D16308"/>
    <w:rsid w:val="00D16647"/>
    <w:rsid w:val="00D17F48"/>
    <w:rsid w:val="00D2354F"/>
    <w:rsid w:val="00D239DC"/>
    <w:rsid w:val="00D245E5"/>
    <w:rsid w:val="00D277C8"/>
    <w:rsid w:val="00D31ADF"/>
    <w:rsid w:val="00D3363F"/>
    <w:rsid w:val="00D33778"/>
    <w:rsid w:val="00D33951"/>
    <w:rsid w:val="00D34D21"/>
    <w:rsid w:val="00D34DE0"/>
    <w:rsid w:val="00D35CAC"/>
    <w:rsid w:val="00D36E98"/>
    <w:rsid w:val="00D37AB1"/>
    <w:rsid w:val="00D41C1E"/>
    <w:rsid w:val="00D425FB"/>
    <w:rsid w:val="00D4316B"/>
    <w:rsid w:val="00D4607F"/>
    <w:rsid w:val="00D4639C"/>
    <w:rsid w:val="00D46F4A"/>
    <w:rsid w:val="00D47A2B"/>
    <w:rsid w:val="00D505C3"/>
    <w:rsid w:val="00D5094A"/>
    <w:rsid w:val="00D527FB"/>
    <w:rsid w:val="00D55C5C"/>
    <w:rsid w:val="00D5618D"/>
    <w:rsid w:val="00D57DE3"/>
    <w:rsid w:val="00D57FB2"/>
    <w:rsid w:val="00D62244"/>
    <w:rsid w:val="00D63E41"/>
    <w:rsid w:val="00D63EF9"/>
    <w:rsid w:val="00D6524C"/>
    <w:rsid w:val="00D65447"/>
    <w:rsid w:val="00D6618D"/>
    <w:rsid w:val="00D66B3C"/>
    <w:rsid w:val="00D710BA"/>
    <w:rsid w:val="00D717B3"/>
    <w:rsid w:val="00D71BBD"/>
    <w:rsid w:val="00D71DCE"/>
    <w:rsid w:val="00D7297F"/>
    <w:rsid w:val="00D73089"/>
    <w:rsid w:val="00D76385"/>
    <w:rsid w:val="00D7639F"/>
    <w:rsid w:val="00D7710F"/>
    <w:rsid w:val="00D77692"/>
    <w:rsid w:val="00D80725"/>
    <w:rsid w:val="00D81B68"/>
    <w:rsid w:val="00D83326"/>
    <w:rsid w:val="00D83465"/>
    <w:rsid w:val="00D83FA2"/>
    <w:rsid w:val="00D85D64"/>
    <w:rsid w:val="00D86F84"/>
    <w:rsid w:val="00D871DB"/>
    <w:rsid w:val="00D91925"/>
    <w:rsid w:val="00D91B21"/>
    <w:rsid w:val="00D91B5E"/>
    <w:rsid w:val="00D92685"/>
    <w:rsid w:val="00D93ABD"/>
    <w:rsid w:val="00D93D6A"/>
    <w:rsid w:val="00D94A9C"/>
    <w:rsid w:val="00D94AF5"/>
    <w:rsid w:val="00D95A97"/>
    <w:rsid w:val="00DA1741"/>
    <w:rsid w:val="00DA2E1B"/>
    <w:rsid w:val="00DA3FD3"/>
    <w:rsid w:val="00DA4882"/>
    <w:rsid w:val="00DA6C02"/>
    <w:rsid w:val="00DA6DB0"/>
    <w:rsid w:val="00DA712B"/>
    <w:rsid w:val="00DB0765"/>
    <w:rsid w:val="00DB3E2F"/>
    <w:rsid w:val="00DB5AD1"/>
    <w:rsid w:val="00DC006A"/>
    <w:rsid w:val="00DC09A8"/>
    <w:rsid w:val="00DC0ED8"/>
    <w:rsid w:val="00DC16ED"/>
    <w:rsid w:val="00DC1766"/>
    <w:rsid w:val="00DC2879"/>
    <w:rsid w:val="00DC35BF"/>
    <w:rsid w:val="00DC4186"/>
    <w:rsid w:val="00DC4EDC"/>
    <w:rsid w:val="00DC57E5"/>
    <w:rsid w:val="00DC5C31"/>
    <w:rsid w:val="00DC693A"/>
    <w:rsid w:val="00DC76AD"/>
    <w:rsid w:val="00DC7BEE"/>
    <w:rsid w:val="00DD27C4"/>
    <w:rsid w:val="00DD28F7"/>
    <w:rsid w:val="00DD3C6F"/>
    <w:rsid w:val="00DD49F8"/>
    <w:rsid w:val="00DD54D4"/>
    <w:rsid w:val="00DD5B41"/>
    <w:rsid w:val="00DD5C63"/>
    <w:rsid w:val="00DD6432"/>
    <w:rsid w:val="00DD69E0"/>
    <w:rsid w:val="00DD7171"/>
    <w:rsid w:val="00DE27C0"/>
    <w:rsid w:val="00DE2BC1"/>
    <w:rsid w:val="00DE340D"/>
    <w:rsid w:val="00DE5067"/>
    <w:rsid w:val="00DF1276"/>
    <w:rsid w:val="00DF12C6"/>
    <w:rsid w:val="00DF2668"/>
    <w:rsid w:val="00DF2701"/>
    <w:rsid w:val="00DF2A86"/>
    <w:rsid w:val="00DF2C53"/>
    <w:rsid w:val="00DF4833"/>
    <w:rsid w:val="00DF5B7D"/>
    <w:rsid w:val="00E00494"/>
    <w:rsid w:val="00E00DE9"/>
    <w:rsid w:val="00E00E94"/>
    <w:rsid w:val="00E028E9"/>
    <w:rsid w:val="00E03FAF"/>
    <w:rsid w:val="00E101BA"/>
    <w:rsid w:val="00E12461"/>
    <w:rsid w:val="00E12662"/>
    <w:rsid w:val="00E150E3"/>
    <w:rsid w:val="00E1518D"/>
    <w:rsid w:val="00E1696A"/>
    <w:rsid w:val="00E16BDF"/>
    <w:rsid w:val="00E1764C"/>
    <w:rsid w:val="00E17859"/>
    <w:rsid w:val="00E20D6E"/>
    <w:rsid w:val="00E21051"/>
    <w:rsid w:val="00E21686"/>
    <w:rsid w:val="00E216FC"/>
    <w:rsid w:val="00E234DE"/>
    <w:rsid w:val="00E23FEA"/>
    <w:rsid w:val="00E24149"/>
    <w:rsid w:val="00E24F71"/>
    <w:rsid w:val="00E26DBB"/>
    <w:rsid w:val="00E2789A"/>
    <w:rsid w:val="00E30511"/>
    <w:rsid w:val="00E310EE"/>
    <w:rsid w:val="00E3285F"/>
    <w:rsid w:val="00E32E7A"/>
    <w:rsid w:val="00E332DB"/>
    <w:rsid w:val="00E3412E"/>
    <w:rsid w:val="00E347CF"/>
    <w:rsid w:val="00E34CAE"/>
    <w:rsid w:val="00E3665A"/>
    <w:rsid w:val="00E37120"/>
    <w:rsid w:val="00E427FE"/>
    <w:rsid w:val="00E43A03"/>
    <w:rsid w:val="00E4478B"/>
    <w:rsid w:val="00E46671"/>
    <w:rsid w:val="00E47455"/>
    <w:rsid w:val="00E52F1F"/>
    <w:rsid w:val="00E55E95"/>
    <w:rsid w:val="00E56CF9"/>
    <w:rsid w:val="00E601ED"/>
    <w:rsid w:val="00E61CD2"/>
    <w:rsid w:val="00E61E83"/>
    <w:rsid w:val="00E626FB"/>
    <w:rsid w:val="00E632BE"/>
    <w:rsid w:val="00E64F67"/>
    <w:rsid w:val="00E6556C"/>
    <w:rsid w:val="00E65D62"/>
    <w:rsid w:val="00E668E2"/>
    <w:rsid w:val="00E73C41"/>
    <w:rsid w:val="00E75A4D"/>
    <w:rsid w:val="00E771F1"/>
    <w:rsid w:val="00E82ED6"/>
    <w:rsid w:val="00E831F5"/>
    <w:rsid w:val="00E83301"/>
    <w:rsid w:val="00E83BC2"/>
    <w:rsid w:val="00E83EB5"/>
    <w:rsid w:val="00E85AA6"/>
    <w:rsid w:val="00E85AED"/>
    <w:rsid w:val="00E861E1"/>
    <w:rsid w:val="00E86B1D"/>
    <w:rsid w:val="00E87440"/>
    <w:rsid w:val="00E87756"/>
    <w:rsid w:val="00E87CE5"/>
    <w:rsid w:val="00E92D11"/>
    <w:rsid w:val="00E92EFE"/>
    <w:rsid w:val="00E93749"/>
    <w:rsid w:val="00E93F5F"/>
    <w:rsid w:val="00E9544A"/>
    <w:rsid w:val="00E9700A"/>
    <w:rsid w:val="00EA0769"/>
    <w:rsid w:val="00EA0E44"/>
    <w:rsid w:val="00EA1FC1"/>
    <w:rsid w:val="00EA21B6"/>
    <w:rsid w:val="00EA2A22"/>
    <w:rsid w:val="00EA6D2E"/>
    <w:rsid w:val="00EA7C28"/>
    <w:rsid w:val="00EA7C6C"/>
    <w:rsid w:val="00EB2DBC"/>
    <w:rsid w:val="00EB4888"/>
    <w:rsid w:val="00EB7589"/>
    <w:rsid w:val="00EC0434"/>
    <w:rsid w:val="00EC4018"/>
    <w:rsid w:val="00ED0EC7"/>
    <w:rsid w:val="00ED5408"/>
    <w:rsid w:val="00ED544F"/>
    <w:rsid w:val="00ED6086"/>
    <w:rsid w:val="00ED6275"/>
    <w:rsid w:val="00ED6EAC"/>
    <w:rsid w:val="00ED70C6"/>
    <w:rsid w:val="00EE0036"/>
    <w:rsid w:val="00EE205C"/>
    <w:rsid w:val="00EE6076"/>
    <w:rsid w:val="00EE6417"/>
    <w:rsid w:val="00EE78F6"/>
    <w:rsid w:val="00EF0E43"/>
    <w:rsid w:val="00EF102A"/>
    <w:rsid w:val="00EF11A1"/>
    <w:rsid w:val="00EF1D42"/>
    <w:rsid w:val="00EF34EF"/>
    <w:rsid w:val="00EF4568"/>
    <w:rsid w:val="00EF4B28"/>
    <w:rsid w:val="00EF4DF6"/>
    <w:rsid w:val="00EF4F4E"/>
    <w:rsid w:val="00EF50F8"/>
    <w:rsid w:val="00F02AE9"/>
    <w:rsid w:val="00F032F3"/>
    <w:rsid w:val="00F05777"/>
    <w:rsid w:val="00F0760D"/>
    <w:rsid w:val="00F10389"/>
    <w:rsid w:val="00F11492"/>
    <w:rsid w:val="00F1389D"/>
    <w:rsid w:val="00F15E80"/>
    <w:rsid w:val="00F1624E"/>
    <w:rsid w:val="00F2085C"/>
    <w:rsid w:val="00F2089A"/>
    <w:rsid w:val="00F20AEE"/>
    <w:rsid w:val="00F2464F"/>
    <w:rsid w:val="00F25030"/>
    <w:rsid w:val="00F25477"/>
    <w:rsid w:val="00F25507"/>
    <w:rsid w:val="00F270EB"/>
    <w:rsid w:val="00F3056C"/>
    <w:rsid w:val="00F30F6E"/>
    <w:rsid w:val="00F31F4D"/>
    <w:rsid w:val="00F32971"/>
    <w:rsid w:val="00F33210"/>
    <w:rsid w:val="00F3332C"/>
    <w:rsid w:val="00F33933"/>
    <w:rsid w:val="00F345B5"/>
    <w:rsid w:val="00F350F2"/>
    <w:rsid w:val="00F35C77"/>
    <w:rsid w:val="00F3749B"/>
    <w:rsid w:val="00F37883"/>
    <w:rsid w:val="00F416A5"/>
    <w:rsid w:val="00F421B6"/>
    <w:rsid w:val="00F43D61"/>
    <w:rsid w:val="00F44ACC"/>
    <w:rsid w:val="00F45677"/>
    <w:rsid w:val="00F45F4B"/>
    <w:rsid w:val="00F4609E"/>
    <w:rsid w:val="00F50561"/>
    <w:rsid w:val="00F509CC"/>
    <w:rsid w:val="00F514A1"/>
    <w:rsid w:val="00F52FCA"/>
    <w:rsid w:val="00F56276"/>
    <w:rsid w:val="00F571A4"/>
    <w:rsid w:val="00F57BA8"/>
    <w:rsid w:val="00F627AF"/>
    <w:rsid w:val="00F63604"/>
    <w:rsid w:val="00F64778"/>
    <w:rsid w:val="00F6574A"/>
    <w:rsid w:val="00F7093E"/>
    <w:rsid w:val="00F71BF2"/>
    <w:rsid w:val="00F76E4F"/>
    <w:rsid w:val="00F81608"/>
    <w:rsid w:val="00F82EEB"/>
    <w:rsid w:val="00F82F11"/>
    <w:rsid w:val="00F85319"/>
    <w:rsid w:val="00F857D2"/>
    <w:rsid w:val="00F86171"/>
    <w:rsid w:val="00F863E7"/>
    <w:rsid w:val="00F87140"/>
    <w:rsid w:val="00F900F4"/>
    <w:rsid w:val="00F92538"/>
    <w:rsid w:val="00F92C1F"/>
    <w:rsid w:val="00FA01AE"/>
    <w:rsid w:val="00FA0D3C"/>
    <w:rsid w:val="00FA1DB4"/>
    <w:rsid w:val="00FA2E07"/>
    <w:rsid w:val="00FA4A8E"/>
    <w:rsid w:val="00FA7440"/>
    <w:rsid w:val="00FB0643"/>
    <w:rsid w:val="00FB0BC4"/>
    <w:rsid w:val="00FB17F3"/>
    <w:rsid w:val="00FB23D5"/>
    <w:rsid w:val="00FB3348"/>
    <w:rsid w:val="00FB3654"/>
    <w:rsid w:val="00FB42E8"/>
    <w:rsid w:val="00FB4891"/>
    <w:rsid w:val="00FB5851"/>
    <w:rsid w:val="00FB58BC"/>
    <w:rsid w:val="00FB5ADB"/>
    <w:rsid w:val="00FB70AC"/>
    <w:rsid w:val="00FB7E19"/>
    <w:rsid w:val="00FC0020"/>
    <w:rsid w:val="00FC05D6"/>
    <w:rsid w:val="00FC0F13"/>
    <w:rsid w:val="00FC15EF"/>
    <w:rsid w:val="00FC27C8"/>
    <w:rsid w:val="00FC2F38"/>
    <w:rsid w:val="00FC4289"/>
    <w:rsid w:val="00FC5124"/>
    <w:rsid w:val="00FC6AE5"/>
    <w:rsid w:val="00FC6EA8"/>
    <w:rsid w:val="00FC7230"/>
    <w:rsid w:val="00FD030C"/>
    <w:rsid w:val="00FD0A05"/>
    <w:rsid w:val="00FD0D39"/>
    <w:rsid w:val="00FD174D"/>
    <w:rsid w:val="00FD1D05"/>
    <w:rsid w:val="00FD391B"/>
    <w:rsid w:val="00FD635D"/>
    <w:rsid w:val="00FD6EFA"/>
    <w:rsid w:val="00FE00F4"/>
    <w:rsid w:val="00FE1300"/>
    <w:rsid w:val="00FE231B"/>
    <w:rsid w:val="00FE2D3F"/>
    <w:rsid w:val="00FE336A"/>
    <w:rsid w:val="00FE43D9"/>
    <w:rsid w:val="00FE5081"/>
    <w:rsid w:val="00FE5097"/>
    <w:rsid w:val="00FE6145"/>
    <w:rsid w:val="00FE70CD"/>
    <w:rsid w:val="00FE79B9"/>
    <w:rsid w:val="00FF1AAB"/>
    <w:rsid w:val="00FF241D"/>
    <w:rsid w:val="00FF2B19"/>
    <w:rsid w:val="00FF342D"/>
    <w:rsid w:val="00FF3991"/>
    <w:rsid w:val="00FF49C8"/>
    <w:rsid w:val="00FF4C28"/>
    <w:rsid w:val="00FF5005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1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7440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b/>
      <w:bCs/>
      <w:szCs w:val="28"/>
      <w:lang/>
    </w:rPr>
  </w:style>
  <w:style w:type="paragraph" w:styleId="2">
    <w:name w:val="heading 2"/>
    <w:basedOn w:val="a"/>
    <w:next w:val="a"/>
    <w:link w:val="20"/>
    <w:uiPriority w:val="9"/>
    <w:qFormat/>
    <w:rsid w:val="00FA7440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bCs/>
      <w:sz w:val="22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FA7440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bCs/>
      <w:sz w:val="22"/>
      <w:szCs w:val="22"/>
      <w:lang/>
    </w:rPr>
  </w:style>
  <w:style w:type="paragraph" w:styleId="4">
    <w:name w:val="heading 4"/>
    <w:basedOn w:val="a"/>
    <w:next w:val="a"/>
    <w:link w:val="40"/>
    <w:uiPriority w:val="9"/>
    <w:qFormat/>
    <w:rsid w:val="00FA7440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/>
    </w:rPr>
  </w:style>
  <w:style w:type="paragraph" w:styleId="5">
    <w:name w:val="heading 5"/>
    <w:basedOn w:val="a"/>
    <w:next w:val="a"/>
    <w:link w:val="50"/>
    <w:uiPriority w:val="9"/>
    <w:qFormat/>
    <w:rsid w:val="00FA7440"/>
    <w:pPr>
      <w:keepNext/>
      <w:keepLines/>
      <w:numPr>
        <w:ilvl w:val="4"/>
        <w:numId w:val="2"/>
      </w:numPr>
      <w:spacing w:before="200" w:line="276" w:lineRule="auto"/>
      <w:ind w:firstLine="482"/>
      <w:jc w:val="both"/>
      <w:outlineLvl w:val="4"/>
    </w:pPr>
    <w:rPr>
      <w:sz w:val="22"/>
      <w:szCs w:val="22"/>
      <w:lang/>
    </w:rPr>
  </w:style>
  <w:style w:type="paragraph" w:styleId="6">
    <w:name w:val="heading 6"/>
    <w:basedOn w:val="a"/>
    <w:next w:val="a"/>
    <w:link w:val="60"/>
    <w:uiPriority w:val="9"/>
    <w:qFormat/>
    <w:rsid w:val="00FA7440"/>
    <w:pPr>
      <w:keepNext/>
      <w:keepLines/>
      <w:numPr>
        <w:ilvl w:val="5"/>
        <w:numId w:val="2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qFormat/>
    <w:rsid w:val="00FA7440"/>
    <w:pPr>
      <w:keepNext/>
      <w:keepLines/>
      <w:numPr>
        <w:ilvl w:val="6"/>
        <w:numId w:val="2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qFormat/>
    <w:rsid w:val="00FA7440"/>
    <w:pPr>
      <w:keepNext/>
      <w:keepLines/>
      <w:numPr>
        <w:ilvl w:val="7"/>
        <w:numId w:val="2"/>
      </w:numPr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/>
    </w:rPr>
  </w:style>
  <w:style w:type="paragraph" w:styleId="9">
    <w:name w:val="heading 9"/>
    <w:basedOn w:val="a"/>
    <w:next w:val="a"/>
    <w:link w:val="90"/>
    <w:uiPriority w:val="9"/>
    <w:qFormat/>
    <w:rsid w:val="00FA7440"/>
    <w:pPr>
      <w:keepNext/>
      <w:keepLines/>
      <w:numPr>
        <w:ilvl w:val="8"/>
        <w:numId w:val="2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95BA5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6618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618D"/>
  </w:style>
  <w:style w:type="paragraph" w:customStyle="1" w:styleId="ConsNormal">
    <w:name w:val="ConsNormal"/>
    <w:rsid w:val="00735C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853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D336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B24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6F2DB1"/>
  </w:style>
  <w:style w:type="paragraph" w:customStyle="1" w:styleId="ConsPlusCell">
    <w:name w:val="ConsPlusCell"/>
    <w:rsid w:val="00B45C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rsid w:val="00F35C77"/>
    <w:rPr>
      <w:color w:val="076F2F"/>
      <w:u w:val="single"/>
    </w:rPr>
  </w:style>
  <w:style w:type="character" w:customStyle="1" w:styleId="extsize">
    <w:name w:val="ext_size"/>
    <w:basedOn w:val="a0"/>
    <w:rsid w:val="00775CDB"/>
  </w:style>
  <w:style w:type="paragraph" w:customStyle="1" w:styleId="11">
    <w:name w:val="Обычный1"/>
    <w:rsid w:val="00C17B20"/>
    <w:rPr>
      <w:rFonts w:ascii="Arial" w:hAnsi="Arial"/>
      <w:snapToGrid w:val="0"/>
      <w:sz w:val="18"/>
    </w:rPr>
  </w:style>
  <w:style w:type="paragraph" w:customStyle="1" w:styleId="Normalunindented">
    <w:name w:val="Normal unindented"/>
    <w:qFormat/>
    <w:rsid w:val="00466283"/>
    <w:pPr>
      <w:spacing w:before="120" w:after="120" w:line="276" w:lineRule="auto"/>
      <w:jc w:val="both"/>
    </w:pPr>
    <w:rPr>
      <w:sz w:val="22"/>
      <w:szCs w:val="22"/>
    </w:rPr>
  </w:style>
  <w:style w:type="character" w:styleId="a8">
    <w:name w:val="FollowedHyperlink"/>
    <w:rsid w:val="00E771F1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9D7F51"/>
    <w:pPr>
      <w:ind w:left="708"/>
    </w:pPr>
  </w:style>
  <w:style w:type="paragraph" w:styleId="aa">
    <w:name w:val="Normal (Web)"/>
    <w:basedOn w:val="a"/>
    <w:uiPriority w:val="99"/>
    <w:rsid w:val="005C689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902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  <w:lang/>
    </w:rPr>
  </w:style>
  <w:style w:type="character" w:customStyle="1" w:styleId="HTML0">
    <w:name w:val="Стандартный HTML Знак"/>
    <w:link w:val="HTML"/>
    <w:uiPriority w:val="99"/>
    <w:rsid w:val="00902564"/>
    <w:rPr>
      <w:sz w:val="22"/>
      <w:szCs w:val="22"/>
    </w:rPr>
  </w:style>
  <w:style w:type="character" w:customStyle="1" w:styleId="fill">
    <w:name w:val="fill"/>
    <w:rsid w:val="003B0E72"/>
    <w:rPr>
      <w:b/>
      <w:bCs/>
      <w:i/>
      <w:iCs/>
      <w:color w:val="FF0000"/>
    </w:rPr>
  </w:style>
  <w:style w:type="paragraph" w:styleId="ab">
    <w:name w:val="footnote text"/>
    <w:basedOn w:val="a"/>
    <w:link w:val="ac"/>
    <w:rsid w:val="00582D65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82D65"/>
  </w:style>
  <w:style w:type="character" w:styleId="ad">
    <w:name w:val="footnote reference"/>
    <w:rsid w:val="00582D65"/>
    <w:rPr>
      <w:vertAlign w:val="superscript"/>
    </w:rPr>
  </w:style>
  <w:style w:type="paragraph" w:styleId="ae">
    <w:name w:val="endnote text"/>
    <w:basedOn w:val="a"/>
    <w:link w:val="af"/>
    <w:rsid w:val="00582D6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582D65"/>
  </w:style>
  <w:style w:type="character" w:styleId="af0">
    <w:name w:val="endnote reference"/>
    <w:rsid w:val="00582D65"/>
    <w:rPr>
      <w:vertAlign w:val="superscript"/>
    </w:rPr>
  </w:style>
  <w:style w:type="character" w:styleId="af1">
    <w:name w:val="annotation reference"/>
    <w:rsid w:val="00582D65"/>
    <w:rPr>
      <w:sz w:val="16"/>
      <w:szCs w:val="16"/>
    </w:rPr>
  </w:style>
  <w:style w:type="paragraph" w:styleId="af2">
    <w:name w:val="annotation text"/>
    <w:basedOn w:val="a"/>
    <w:link w:val="af3"/>
    <w:rsid w:val="00582D6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82D65"/>
  </w:style>
  <w:style w:type="paragraph" w:styleId="af4">
    <w:name w:val="annotation subject"/>
    <w:basedOn w:val="af2"/>
    <w:next w:val="af2"/>
    <w:link w:val="af5"/>
    <w:rsid w:val="00582D65"/>
    <w:rPr>
      <w:b/>
      <w:bCs/>
      <w:lang/>
    </w:rPr>
  </w:style>
  <w:style w:type="character" w:customStyle="1" w:styleId="af5">
    <w:name w:val="Тема примечания Знак"/>
    <w:link w:val="af4"/>
    <w:rsid w:val="00582D65"/>
    <w:rPr>
      <w:b/>
      <w:bCs/>
    </w:rPr>
  </w:style>
  <w:style w:type="paragraph" w:styleId="af6">
    <w:name w:val="Balloon Text"/>
    <w:basedOn w:val="a"/>
    <w:link w:val="af7"/>
    <w:rsid w:val="00582D65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link w:val="af6"/>
    <w:rsid w:val="00582D65"/>
    <w:rPr>
      <w:rFonts w:ascii="Tahoma" w:hAnsi="Tahoma" w:cs="Tahoma"/>
      <w:sz w:val="16"/>
      <w:szCs w:val="16"/>
    </w:rPr>
  </w:style>
  <w:style w:type="character" w:customStyle="1" w:styleId="auto-matches">
    <w:name w:val="auto-matches"/>
    <w:rsid w:val="00002544"/>
  </w:style>
  <w:style w:type="paragraph" w:customStyle="1" w:styleId="copyright-info">
    <w:name w:val="copyright-info"/>
    <w:basedOn w:val="a"/>
    <w:rsid w:val="00002544"/>
    <w:pPr>
      <w:spacing w:before="100" w:beforeAutospacing="1" w:after="100" w:afterAutospacing="1"/>
    </w:pPr>
  </w:style>
  <w:style w:type="paragraph" w:styleId="af8">
    <w:name w:val="Subtitle"/>
    <w:basedOn w:val="a"/>
    <w:next w:val="a"/>
    <w:link w:val="af9"/>
    <w:qFormat/>
    <w:rsid w:val="00391419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9">
    <w:name w:val="Подзаголовок Знак"/>
    <w:link w:val="af8"/>
    <w:rsid w:val="00391419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FA7440"/>
    <w:rPr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FA7440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FA7440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FA7440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FA7440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FA7440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FA7440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FA7440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FA7440"/>
    <w:rPr>
      <w:i/>
      <w:iCs/>
      <w:color w:val="404040"/>
      <w:sz w:val="22"/>
    </w:rPr>
  </w:style>
  <w:style w:type="character" w:customStyle="1" w:styleId="s10">
    <w:name w:val="s_10"/>
    <w:rsid w:val="00CA32AE"/>
  </w:style>
  <w:style w:type="paragraph" w:customStyle="1" w:styleId="s1">
    <w:name w:val="s_1"/>
    <w:basedOn w:val="a"/>
    <w:rsid w:val="008B65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consultant.ru/cloud/cgi/online.cgi?ref=9D8161AA42813FF2C5CEF20345109A18045E915A4D486592BF0D91A3DD55F1698951AD87C989255BD5FBE893C30491654393C4422B6702763792395C742FD69E8FDD4C4BBB23d1R3M" TargetMode="External"/><Relationship Id="rId18" Type="http://schemas.openxmlformats.org/officeDocument/2006/relationships/hyperlink" Target="https://cloud.consultant.ru/cloud/cgi/online.cgi?ref=9D8161AA42813FF2C5CEF20345109A18045E915A4D486592BF0D91A3DD55F1698951AD87C989255BD5FBE893C30490654393C4422B6702763792395C742FD69E8FDD4C4BBB23d1R3M" TargetMode="External"/><Relationship Id="rId26" Type="http://schemas.openxmlformats.org/officeDocument/2006/relationships/hyperlink" Target="https://cloud.consultant.ru/cloud/cgi/online.cgi?ref=9D8161AA42813FF2C5CEF20345109A18045E915A4D486592BF0D91A3DD55F1698951AD87C989255BD5FBE09DC10190654393C4422B6702763792395C742FD69E8FDD4C4BBB23d1R3M" TargetMode="External"/><Relationship Id="rId39" Type="http://schemas.openxmlformats.org/officeDocument/2006/relationships/hyperlink" Target="https://cloud.consultant.ru/cloud/cgi/online.cgi?ref=9D8161AA42813FF2C5CEF20345109A18045E915A4D486592BF0D91A3DD55F1698951AD87C989255BD5FAE996C10499654393C4422B6702763792395C742FD69E8ED44C4BBB23d1R3M" TargetMode="External"/><Relationship Id="rId21" Type="http://schemas.openxmlformats.org/officeDocument/2006/relationships/hyperlink" Target="https://cloud.consultant.ru/cloud/cgi/online.cgi?ref=9D8161AA42813FF2C5CEF20345109A18045E915A4D486592BF0D91A3DD55F1698951AD87C989255BD5FBE091C30D9A654393C4422B6702763792395C742FD69E8FDD4C4BBB23d1R3M" TargetMode="External"/><Relationship Id="rId34" Type="http://schemas.openxmlformats.org/officeDocument/2006/relationships/hyperlink" Target="https://cloud.consultant.ru/cloud/cgi/online.cgi?ref=9D8161AA42813FF2C5CEF20345109A18045E915A4D486592BF0D91A3DD55F1698951AD87C989255BD5FBE190C6009D654393C4422B6702763792395C742FD69E8EDC4717EA615CE677B5d6R0M" TargetMode="External"/><Relationship Id="rId42" Type="http://schemas.openxmlformats.org/officeDocument/2006/relationships/hyperlink" Target="https://cloud.consultant.ru/cloud/cgi/online.cgi?ref=9D8161AA42813FF2C5CEF20345109A18045E915A4D486592BF0D91A3DD55F1698951AD87C989255BD5F8E192C50590654393C4422B6702763792395C742FD69E8ED44C4BBB23d1R3M" TargetMode="External"/><Relationship Id="rId47" Type="http://schemas.openxmlformats.org/officeDocument/2006/relationships/hyperlink" Target="https://cloud.consultant.ru/cloud/cgi/online.cgi?ref=9D8161AA42813FF2C5CEF20345109A18045E915A4D486592BF0D91A3DD55F1698951AD87C989255BD5FBE191CB009D654393C4422B6702763792395C742FD69E8FDD4C4BBB23d1R3M" TargetMode="External"/><Relationship Id="rId50" Type="http://schemas.openxmlformats.org/officeDocument/2006/relationships/hyperlink" Target="https://cloud.consultant.ru/cloud/cgi/online.cgi?ref=9D8161AA42813FF2C5CEF20345109A18045E915A4D486592BF0D91A3DD55F1698951AD87C989255BD5FBE09DC1029A654393C4422B6702763792395C742FD69E8EDC4717EA615CE677B5d6R0M" TargetMode="External"/><Relationship Id="rId55" Type="http://schemas.openxmlformats.org/officeDocument/2006/relationships/hyperlink" Target="consultantplus://offline/ref=FAAD18F2C704DF3D9B9D3CE1EA42C440175B326A2888E5544DA34A019100C87AEFEFCD2C5FEE931FiC25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loud.consultant.ru/cloud/cgi/online.cgi?ref=9D8161AA42813FF2C5CEF20345109A18045E915A4D486592BF0D91A3DD55F1698951AD87C989255BD5FBE893C30798654393C4422B6702763792395C742FD69E8FDD4C4BBB23d1R3M" TargetMode="External"/><Relationship Id="rId20" Type="http://schemas.openxmlformats.org/officeDocument/2006/relationships/hyperlink" Target="https://cloud.consultant.ru/cloud/cgi/online.cgi?ref=9D8161AA42813FF2C5CEF20345109A18045E915A4D486592BF0D91A3DD55F1698951AD87C989255BD5FBE091C30D9A654393C4422B6702763792395C742FD69E8FDD4C4BBB23d1R3M" TargetMode="External"/><Relationship Id="rId29" Type="http://schemas.openxmlformats.org/officeDocument/2006/relationships/hyperlink" Target="https://login.consultant.ru/link/?req=doc&amp;base=RZB&amp;n=301464&amp;date=11.02.2020&amp;dst=100011&amp;fld=134" TargetMode="External"/><Relationship Id="rId41" Type="http://schemas.openxmlformats.org/officeDocument/2006/relationships/hyperlink" Target="https://cloud.consultant.ru/cloud/cgi/online.cgi?ref=9D8161AA42813FF2C5CEF20345109A18045E915A4D486592BF0D91A3DD55F1698951AD87C989255BD5F8E192C50590654393C4422B6702763792395C742FD69E8ED44C4BBB23d1R3M" TargetMode="External"/><Relationship Id="rId54" Type="http://schemas.openxmlformats.org/officeDocument/2006/relationships/hyperlink" Target="consultantplus://offline/ref=FAAD18F2C704DF3D9B9D3CE1EA42C440175B326A2888E5544DA34A019100C87AEFEFCD2C5FEE931FiC24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cgi/online.cgi?ref=9D8161AA42813FF2C5CEF20345109A18045E915A4D486592BF0D91A3DD55F1698951AD87C989255BD5FBE893C30799654393C4422B6702763792395C742FD69E8FDD4C4BBB23d1R3M" TargetMode="External"/><Relationship Id="rId24" Type="http://schemas.openxmlformats.org/officeDocument/2006/relationships/hyperlink" Target="https://cloud.consultant.ru/cloud/cgi/online.cgi?ref=9D8161AA42813FF2C5CEF20345109A18045E915A4D486592BF0D91A3DD55F1698951AD87C989255BD5FBE09DC1029A654393C4422B6702763792395C742FD69E8FDD4C4BBB23d1R3M" TargetMode="External"/><Relationship Id="rId32" Type="http://schemas.openxmlformats.org/officeDocument/2006/relationships/hyperlink" Target="https://cloud.consultant.ru/cloud/cgi/online.cgi?ref=9D8161AA42813FF2C5CEF20345109A18045E915A4D486592BF0D91A3DD55F1698951AD87C989255BD5FBE092C6039E654393C4422B6702763792395C742FD69E8FDE4C4BBB23d1R3M" TargetMode="External"/><Relationship Id="rId37" Type="http://schemas.openxmlformats.org/officeDocument/2006/relationships/hyperlink" Target="https://cloud.consultant.ru/cloud/cgi/online.cgi?ref=9D8161AA42813FF2C5CEF20345109A18045E915A4D486592BF0D91A3DD55F1698951AD87C989255BD5FBEB97C0019A654393C4422B6702763792395C742FD69E8EDC4717EA615CE677B5d6R0M" TargetMode="External"/><Relationship Id="rId40" Type="http://schemas.openxmlformats.org/officeDocument/2006/relationships/hyperlink" Target="https://cloud.consultant.ru/cloud/cgi/online.cgi?ref=9D8161AA42813FF2C5CEF20345109A18045E915A4D486592BF0D91A3DD55F1698951AD87C989255BD5FAE996C10499654393C4422B6702763792395C742FD69E8ED44C4BBB23d1R3M" TargetMode="External"/><Relationship Id="rId45" Type="http://schemas.openxmlformats.org/officeDocument/2006/relationships/hyperlink" Target="https://cloud.consultant.ru/cloud/cgi/online.cgi?ref=9D8161AA42813FF2C5CEF20345109A18045E915A4D486592BF0D91A3DD55F1698951AD87C989255BD5FBE091C4059F654393C4422B6702763792395C742FD69E8FDE4C4BBB23d1R3M" TargetMode="External"/><Relationship Id="rId53" Type="http://schemas.openxmlformats.org/officeDocument/2006/relationships/hyperlink" Target="https://login.consultant.ru/link/?req=doc&amp;base=RZB&amp;n=222242&amp;rnd=6716074521C0CFA9AC3C86FC3E8E1958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consultant.ru/cloud/cgi/online.cgi?ref=9D8161AA42813FF2C5CEF20345109A18045E915A4D486592BF0D91A3DD55F1698951AD87C989255BD5FBE893C10091654393C4422B6702763792395C742FD69E8FDD4C4BBB23d1R3M" TargetMode="External"/><Relationship Id="rId23" Type="http://schemas.openxmlformats.org/officeDocument/2006/relationships/hyperlink" Target="https://cloud.consultant.ru/cloud/cgi/online.cgi?ref=9D8161AA42813FF2C5CEF20345109A18045E915A4D486592BF0D91A3DD55F1698951AD87C989255BD5FBE09DC1019F654393C4422B6702763792395C742FD69E8FDD4C4BBB23d1R3M" TargetMode="External"/><Relationship Id="rId28" Type="http://schemas.openxmlformats.org/officeDocument/2006/relationships/hyperlink" Target="https://login.consultant.ru/link/?req=doc&amp;base=RZB&amp;n=298707&amp;date=11.02.2020&amp;dst=100011&amp;fld=134" TargetMode="External"/><Relationship Id="rId36" Type="http://schemas.openxmlformats.org/officeDocument/2006/relationships/hyperlink" Target="https://cloud.consultant.ru/cloud/cgi/online.cgi?ref=9D8161AA42813FF2C5CEF20345109A18045E915A4D486592BF0D91A3DD55F1698951AD87C989255BD5FBE190C6009D654393C4422B6702763792395C742FD39C8DD94C4BBB23d1R3M" TargetMode="External"/><Relationship Id="rId49" Type="http://schemas.openxmlformats.org/officeDocument/2006/relationships/hyperlink" Target="https://cloud.consultant.ru/cloud/cgi/online.cgi?ref=9D8161AA42813FF2C5CEF20345109A18045E915A4D486592BF0D91A3DD55F1698951AD87C989255BD5FBE191CB009D654393C4422B6702763792395C742FD69E8FDD4C4BBB23d1R3M" TargetMode="External"/><Relationship Id="rId57" Type="http://schemas.openxmlformats.org/officeDocument/2006/relationships/header" Target="header2.xml"/><Relationship Id="rId61" Type="http://schemas.microsoft.com/office/2011/relationships/commentsExtended" Target="commentsExtended.xml"/><Relationship Id="rId10" Type="http://schemas.openxmlformats.org/officeDocument/2006/relationships/hyperlink" Target="https://cloud.consultant.ru/cloud/cgi/online.cgi?ref=9D8161AA42813FF2C5CEF20345109A18045E915A4D486592BF0D91A3DD55F1698951AD87C989255BD5FBE893C30799654393C4422B6702763792395C742FD69E8FDD4C4BBB23d1R3M" TargetMode="External"/><Relationship Id="rId19" Type="http://schemas.openxmlformats.org/officeDocument/2006/relationships/hyperlink" Target="https://cloud.consultant.ru/cloud/cgi/online.cgi?ref=9D8161AA42813FF2C5CEF20345109A18045E915A4D486592BF0D91A3DD55F1698951AD87C989255BD5FBE893C30490654393C4422B6702763792395C742FD69E8FDD4C4BBB23d1R3M" TargetMode="External"/><Relationship Id="rId31" Type="http://schemas.openxmlformats.org/officeDocument/2006/relationships/hyperlink" Target="https://login.consultant.ru/link/?req=doc&amp;base=RZB&amp;n=315851&amp;date=11.02.2020&amp;dst=100011&amp;fld=134" TargetMode="External"/><Relationship Id="rId44" Type="http://schemas.openxmlformats.org/officeDocument/2006/relationships/hyperlink" Target="https://cloud.consultant.ru/cloud/cgi/online.cgi?ref=9D8161AA42813FF2C5CEF20345109A18045E915A4D486592BF0D91A3DD55F1698951AD87C989255BD5FBE895C40D9E654393C4422B6702763792395C742FD69E8EDC4717EA615CE677B5d6R0M" TargetMode="External"/><Relationship Id="rId52" Type="http://schemas.openxmlformats.org/officeDocument/2006/relationships/hyperlink" Target="https://internet.garant.ru/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cloud.consultant.ru/cloud/cgi/online.cgi?ref=9D8161AA42813FF2C5CEF20345109A18045E915A4D486592BF0D91A3DD55F1698951AD87C989255BD5FBE892CA0D9E654393C4422B6702763792395C742FD69E8EDC4717EA615CE677B5d6R0M" TargetMode="External"/><Relationship Id="rId14" Type="http://schemas.openxmlformats.org/officeDocument/2006/relationships/hyperlink" Target="https://cloud.consultant.ru/cloud/cgi/online.cgi?ref=9D8161AA42813FF2C5CEF20345109A18045E915A4D486592BF0D91A3DD55F1698951AD87C989255BD5FBE893C10091654393C4422B6702763792395C742FD69E8FDD4C4BBB23d1R3M" TargetMode="External"/><Relationship Id="rId22" Type="http://schemas.openxmlformats.org/officeDocument/2006/relationships/hyperlink" Target="https://cloud.consultant.ru/cloud/cgi/online.cgi?ref=9D8161AA42813FF2C5CEF20345109A18045E915A4D486592BF0D91A3DD55F1698951AD87C989255BD5FBE09DC1019F654393C4422B6702763792395C742FD69E8FDD4C4BBB23d1R3M" TargetMode="External"/><Relationship Id="rId27" Type="http://schemas.openxmlformats.org/officeDocument/2006/relationships/hyperlink" Target="https://cloud.consultant.ru/cloud/cgi/online.cgi?ref=9D8161AA42813FF2C5CEF20345109A18045E915A4D486592BF0D91A3DD55F1698951AD87C989255BD5FBE09DC10190654393C4422B6702763792395C742FD69E8FDD4C4BBB23d1R3M" TargetMode="External"/><Relationship Id="rId30" Type="http://schemas.openxmlformats.org/officeDocument/2006/relationships/hyperlink" Target="https://login.consultant.ru/link/?req=doc&amp;base=RZB&amp;n=344306&amp;date=11.02.2020&amp;dst=100011&amp;fld=134" TargetMode="External"/><Relationship Id="rId35" Type="http://schemas.openxmlformats.org/officeDocument/2006/relationships/hyperlink" Target="https://cloud.consultant.ru/cloud/cgi/online.cgi?ref=9D8161AA42813FF2C5CEF20345109A18045E915A4D486592BF0D91A3DD55F1698951AD87C989255BD5FBE190C6009D654393C4422B6702763792395C742FD39C8DD94C4BBB23d1R3M" TargetMode="External"/><Relationship Id="rId43" Type="http://schemas.openxmlformats.org/officeDocument/2006/relationships/hyperlink" Target="https://cloud.consultant.ru/cloud/cgi/online.cgi?ref=9D8161AA42813FF2C5CEF20345109A18045E915A4D486592BF0D91A3DD55F1698951AD87C989255BD5FBE895C40D9E654393C4422B6702763792395C742FD69E8EDC4717EA615CE677B5d6R0M" TargetMode="External"/><Relationship Id="rId48" Type="http://schemas.openxmlformats.org/officeDocument/2006/relationships/hyperlink" Target="https://cloud.consultant.ru/cloud/cgi/online.cgi?ref=9D8161AA42813FF2C5CEF20345109A18045E915A4D486592BF0D91A3DD55F1698951AD87C989255BD5FBE191CB009D654393C4422B6702763792395C742FD69E8FDD4C4BBB23d1R3M" TargetMode="External"/><Relationship Id="rId56" Type="http://schemas.openxmlformats.org/officeDocument/2006/relationships/header" Target="header1.xml"/><Relationship Id="rId8" Type="http://schemas.openxmlformats.org/officeDocument/2006/relationships/hyperlink" Target="https://cloud.consultant.ru/cloud/cgi/online.cgi?ref=9D8161AA42813FF2C5CEF20345109A18045E915A4D486592BF0D91A3DD55F1698951AD87C989255BD5FAE996C40691654393C4422B6702763792395C742FD69E8EDC4717EA615CE677B5d6R0M" TargetMode="External"/><Relationship Id="rId51" Type="http://schemas.openxmlformats.org/officeDocument/2006/relationships/hyperlink" Target="https://login.consultant.ru/link/?req=doc&amp;base=RZB&amp;n=216120&amp;rnd=6716074521C0CFA9AC3C86FC3E8E1958&amp;dst=100011&amp;fld=134" TargetMode="External"/><Relationship Id="rId3" Type="http://schemas.openxmlformats.org/officeDocument/2006/relationships/styles" Target="styles.xml"/><Relationship Id="rId12" Type="http://schemas.openxmlformats.org/officeDocument/2006/relationships/hyperlink" Target="https://cloud.consultant.ru/cloud/cgi/online.cgi?ref=9D8161AA42813FF2C5CEF20345109A18045E915A4D486592BF0D91A3DD55F1698951AD87C989255BD5FBE893C30491654393C4422B6702763792395C742FD69E8FDD4C4BBB23d1R3M" TargetMode="External"/><Relationship Id="rId17" Type="http://schemas.openxmlformats.org/officeDocument/2006/relationships/hyperlink" Target="https://cloud.consultant.ru/cloud/cgi/online.cgi?ref=9D8161AA42813FF2C5CEF20345109A18045E915A4D486592BF0D91A3DD55F1698951AD87C989255BD5FBE893C30798654393C4422B6702763792395C742FD69E8FDD4C4BBB23d1R3M" TargetMode="External"/><Relationship Id="rId25" Type="http://schemas.openxmlformats.org/officeDocument/2006/relationships/hyperlink" Target="https://cloud.consultant.ru/cloud/cgi/online.cgi?ref=9D8161AA42813FF2C5CEF20345109A18045E915A4D486592BF0D91A3DD55F1698951AD87C989255BD5FBE09DC1029A654393C4422B6702763792395C742FD69E8FDD4C4BBB23d1R3M" TargetMode="External"/><Relationship Id="rId33" Type="http://schemas.openxmlformats.org/officeDocument/2006/relationships/hyperlink" Target="https://cloud.consultant.ru/cloud/cgi/online.cgi?ref=9D8161AA42813FF2C5CEF20345109A18045E915A4D486592BF0D91A3DD55F1698951AD87C989255BD5FBE190C6009D654393C4422B6702763792395C742FD69E8EDC4717EA615CE677B5d6R0M" TargetMode="External"/><Relationship Id="rId38" Type="http://schemas.openxmlformats.org/officeDocument/2006/relationships/hyperlink" Target="https://cloud.consultant.ru/cloud/cgi/online.cgi?ref=9D8161AA42813FF2C5CEF20345109A18045E915A4D486592BF0D91A3DD55F1698951AD87C989255BD5FBEB97C0019A654393C4422B6702763792395C742FD69E8EDC4717EA615CE677B5d6R0M" TargetMode="External"/><Relationship Id="rId46" Type="http://schemas.openxmlformats.org/officeDocument/2006/relationships/hyperlink" Target="https://cloud.consultant.ru/cloud/cgi/online.cgi?ref=9D8161AA42813FF2C5CEF20345109A18045E915A4D486592BF0D91A3DD55F1698951AD87C989255BD5FBE091C4059F654393C4422B6702763792395C742FD69E8FDE4C4BBB23d1R3M" TargetMode="External"/><Relationship Id="rId5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A64A-F754-4E5C-A003-1AB3CC09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24</Pages>
  <Words>11764</Words>
  <Characters>67056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</vt:lpstr>
    </vt:vector>
  </TitlesOfParts>
  <Company>ISIMSELMASH</Company>
  <LinksUpToDate>false</LinksUpToDate>
  <CharactersWithSpaces>78663</CharactersWithSpaces>
  <SharedDoc>false</SharedDoc>
  <HLinks>
    <vt:vector size="354" baseType="variant">
      <vt:variant>
        <vt:i4>2752563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consultantplus://offline/ref=FAAD18F2C704DF3D9B9D3CE1EA42C440175B326A2888E5544DA34A019100C87AEFEFCD2C5FEE931FiC25O</vt:lpwstr>
      </vt:variant>
      <vt:variant>
        <vt:lpwstr/>
      </vt:variant>
      <vt:variant>
        <vt:i4>2752562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consultantplus://offline/ref=FAAD18F2C704DF3D9B9D3CE1EA42C440175B326A2888E5544DA34A019100C87AEFEFCD2C5FEE931FiC24O</vt:lpwstr>
      </vt:variant>
      <vt:variant>
        <vt:lpwstr/>
      </vt:variant>
      <vt:variant>
        <vt:i4>2031631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https://login.consultant.ru/link/?req=doc&amp;base=RZB&amp;n=222242&amp;rnd=6716074521C0CFA9AC3C86FC3E8E1958</vt:lpwstr>
      </vt:variant>
      <vt:variant>
        <vt:lpwstr/>
      </vt:variant>
      <vt:variant>
        <vt:i4>5898326</vt:i4>
      </vt:variant>
      <vt:variant>
        <vt:i4>165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/document/71153994/entry/0</vt:lpwstr>
      </vt:variant>
      <vt:variant>
        <vt:i4>7929959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https://login.consultant.ru/link/?req=doc&amp;base=RZB&amp;n=216120&amp;rnd=6716074521C0CFA9AC3C86FC3E8E1958&amp;dst=100011&amp;fld=134</vt:lpwstr>
      </vt:variant>
      <vt:variant>
        <vt:lpwstr/>
      </vt:variant>
      <vt:variant>
        <vt:i4>3539002</vt:i4>
      </vt:variant>
      <vt:variant>
        <vt:i4>159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https://cloud.consultant.ru/cloud/cgi/online.cgi?ref=9D8161AA42813FF2C5CEF20345109A18045E915A4D486592BF0D91A3DD55F1698951AD87C989255BD5FBE09DC1029A654393C4422B6702763792395C742FD69E8EDC4717EA615CE677B5d6R0M</vt:lpwstr>
      </vt:variant>
      <vt:variant>
        <vt:lpwstr/>
      </vt:variant>
      <vt:variant>
        <vt:i4>3473517</vt:i4>
      </vt:variant>
      <vt:variant>
        <vt:i4>156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https://cloud.consultant.ru/cloud/cgi/online.cgi?ref=9D8161AA42813FF2C5CEF20345109A18045E915A4D486592BF0D91A3DD55F1698951AD87C989255BD5FBE191CB009D654393C4422B6702763792395C742FD69E8FDD4C4BBB23d1R3M</vt:lpwstr>
      </vt:variant>
      <vt:variant>
        <vt:lpwstr/>
      </vt:variant>
      <vt:variant>
        <vt:i4>3473517</vt:i4>
      </vt:variant>
      <vt:variant>
        <vt:i4>153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https://cloud.consultant.ru/cloud/cgi/online.cgi?ref=9D8161AA42813FF2C5CEF20345109A18045E915A4D486592BF0D91A3DD55F1698951AD87C989255BD5FBE191CB009D654393C4422B6702763792395C742FD69E8FDD4C4BBB23d1R3M</vt:lpwstr>
      </vt:variant>
      <vt:variant>
        <vt:lpwstr/>
      </vt:variant>
      <vt:variant>
        <vt:i4>3473517</vt:i4>
      </vt:variant>
      <vt:variant>
        <vt:i4>150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https://cloud.consultant.ru/cloud/cgi/online.cgi?ref=9D8161AA42813FF2C5CEF20345109A18045E915A4D486592BF0D91A3DD55F1698951AD87C989255BD5FBE191CB009D654393C4422B6702763792395C742FD69E8FDD4C4BBB23d1R3M</vt:lpwstr>
      </vt:variant>
      <vt:variant>
        <vt:lpwstr/>
      </vt:variant>
      <vt:variant>
        <vt:i4>3538996</vt:i4>
      </vt:variant>
      <vt:variant>
        <vt:i4>147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https://cloud.consultant.ru/cloud/cgi/online.cgi?ref=9D8161AA42813FF2C5CEF20345109A18045E915A4D486592BF0D91A3DD55F1698951AD87C989255BD5FBE895C40D9E654393C4422B6702763792395C742FD69E8EDC4717EA615CE677B5d6R0M</vt:lpwstr>
      </vt:variant>
      <vt:variant>
        <vt:lpwstr/>
      </vt:variant>
      <vt:variant>
        <vt:i4>3538996</vt:i4>
      </vt:variant>
      <vt:variant>
        <vt:i4>144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https://cloud.consultant.ru/cloud/cgi/online.cgi?ref=9D8161AA42813FF2C5CEF20345109A18045E915A4D486592BF0D91A3DD55F1698951AD87C989255BD5FBE895C40D9E654393C4422B6702763792395C742FD69E8EDC4717EA615CE677B5d6R0M</vt:lpwstr>
      </vt:variant>
      <vt:variant>
        <vt:lpwstr/>
      </vt:variant>
      <vt:variant>
        <vt:i4>3473468</vt:i4>
      </vt:variant>
      <vt:variant>
        <vt:i4>141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https://cloud.consultant.ru/cloud/cgi/online.cgi?ref=9D8161AA42813FF2C5CEF20345109A18045E915A4D486592BF0D91A3DD55F1698951AD87C989255BD5FBE091C4059F654393C4422B6702763792395C742FD69E8FDE4C4BBB23d1R3M</vt:lpwstr>
      </vt:variant>
      <vt:variant>
        <vt:lpwstr/>
      </vt:variant>
      <vt:variant>
        <vt:i4>3473468</vt:i4>
      </vt:variant>
      <vt:variant>
        <vt:i4>138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https://cloud.consultant.ru/cloud/cgi/online.cgi?ref=9D8161AA42813FF2C5CEF20345109A18045E915A4D486592BF0D91A3DD55F1698951AD87C989255BD5FBE091C4059F654393C4422B6702763792395C742FD69E8FDE4C4BBB23d1R3M</vt:lpwstr>
      </vt:variant>
      <vt:variant>
        <vt:lpwstr/>
      </vt:variant>
      <vt:variant>
        <vt:i4>3473505</vt:i4>
      </vt:variant>
      <vt:variant>
        <vt:i4>135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https://cloud.consultant.ru/cloud/cgi/online.cgi?ref=9D8161AA42813FF2C5CEF20345109A18045E915A4D486592BF0D91A3DD55F1698951AD87C989255BD5F8E192C50590654393C4422B6702763792395C742FD69E8ED44C4BBB23d1R3M</vt:lpwstr>
      </vt:variant>
      <vt:variant>
        <vt:lpwstr/>
      </vt:variant>
      <vt:variant>
        <vt:i4>3473505</vt:i4>
      </vt:variant>
      <vt:variant>
        <vt:i4>132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https://cloud.consultant.ru/cloud/cgi/online.cgi?ref=9D8161AA42813FF2C5CEF20345109A18045E915A4D486592BF0D91A3DD55F1698951AD87C989255BD5F8E192C50590654393C4422B6702763792395C742FD69E8ED44C4BBB23d1R3M</vt:lpwstr>
      </vt:variant>
      <vt:variant>
        <vt:lpwstr/>
      </vt:variant>
      <vt:variant>
        <vt:i4>3473464</vt:i4>
      </vt:variant>
      <vt:variant>
        <vt:i4>129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https://cloud.consultant.ru/cloud/cgi/online.cgi?ref=9D8161AA42813FF2C5CEF20345109A18045E915A4D486592BF0D91A3DD55F1698951AD87C989255BD5FAE996C10499654393C4422B6702763792395C742FD69E8ED44C4BBB23d1R3M</vt:lpwstr>
      </vt:variant>
      <vt:variant>
        <vt:lpwstr/>
      </vt:variant>
      <vt:variant>
        <vt:i4>3473464</vt:i4>
      </vt:variant>
      <vt:variant>
        <vt:i4>126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https://cloud.consultant.ru/cloud/cgi/online.cgi?ref=9D8161AA42813FF2C5CEF20345109A18045E915A4D486592BF0D91A3DD55F1698951AD87C989255BD5FAE996C10499654393C4422B6702763792395C742FD69E8ED44C4BBB23d1R3M</vt:lpwstr>
      </vt:variant>
      <vt:variant>
        <vt:lpwstr/>
      </vt:variant>
      <vt:variant>
        <vt:i4>3473509</vt:i4>
      </vt:variant>
      <vt:variant>
        <vt:i4>123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https://cloud.consultant.ru/cloud/cgi/online.cgi?ref=9D8161AA42813FF2C5CEF20345109A18045E915A4D486592BF0D91A3DD55F1698951AD87C989255BD5F8E992CB0298654393C4422B6702763792395C742FD69E8FDC4C4BBB23d1R3M</vt:lpwstr>
      </vt:variant>
      <vt:variant>
        <vt:lpwstr/>
      </vt:variant>
      <vt:variant>
        <vt:i4>3473509</vt:i4>
      </vt:variant>
      <vt:variant>
        <vt:i4>120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https://cloud.consultant.ru/cloud/cgi/online.cgi?ref=9D8161AA42813FF2C5CEF20345109A18045E915A4D486592BF0D91A3DD55F1698951AD87C989255BD5F8E992CB0298654393C4422B6702763792395C742FD69E8FDC4C4BBB23d1R3M</vt:lpwstr>
      </vt:variant>
      <vt:variant>
        <vt:lpwstr/>
      </vt:variant>
      <vt:variant>
        <vt:i4>3539001</vt:i4>
      </vt:variant>
      <vt:variant>
        <vt:i4>117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https://cloud.consultant.ru/cloud/cgi/online.cgi?ref=9D8161AA42813FF2C5CEF20345109A18045E915A4D486592BF0D91A3DD55F1698951AD87C989255BD5FBEB97C0019A654393C4422B6702763792395C742FD69E8EDC4717EA615CE677B5d6R0M</vt:lpwstr>
      </vt:variant>
      <vt:variant>
        <vt:lpwstr/>
      </vt:variant>
      <vt:variant>
        <vt:i4>3539001</vt:i4>
      </vt:variant>
      <vt:variant>
        <vt:i4>114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https://cloud.consultant.ru/cloud/cgi/online.cgi?ref=9D8161AA42813FF2C5CEF20345109A18045E915A4D486592BF0D91A3DD55F1698951AD87C989255BD5FBEB97C0019A654393C4422B6702763792395C742FD69E8EDC4717EA615CE677B5d6R0M</vt:lpwstr>
      </vt:variant>
      <vt:variant>
        <vt:lpwstr/>
      </vt:variant>
      <vt:variant>
        <vt:i4>3473508</vt:i4>
      </vt:variant>
      <vt:variant>
        <vt:i4>111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https://cloud.consultant.ru/cloud/cgi/online.cgi?ref=9D8161AA42813FF2C5CEF20345109A18045E915A4D486592BF0D91A3DD55F1698951AD87C989255BD5FBE190C6009D654393C4422B6702763792395C742FD39C8DD94C4BBB23d1R3M</vt:lpwstr>
      </vt:variant>
      <vt:variant>
        <vt:lpwstr/>
      </vt:variant>
      <vt:variant>
        <vt:i4>3473508</vt:i4>
      </vt:variant>
      <vt:variant>
        <vt:i4>108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https://cloud.consultant.ru/cloud/cgi/online.cgi?ref=9D8161AA42813FF2C5CEF20345109A18045E915A4D486592BF0D91A3DD55F1698951AD87C989255BD5FBE190C6009D654393C4422B6702763792395C742FD39C8DD94C4BBB23d1R3M</vt:lpwstr>
      </vt:variant>
      <vt:variant>
        <vt:lpwstr/>
      </vt:variant>
      <vt:variant>
        <vt:i4>3539055</vt:i4>
      </vt:variant>
      <vt:variant>
        <vt:i4>105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https://cloud.consultant.ru/cloud/cgi/online.cgi?ref=9D8161AA42813FF2C5CEF20345109A18045E915A4D486592BF0D91A3DD55F1698951AD87C989255BD5FBE190C6009D654393C4422B6702763792395C742FD69E8EDC4717EA615CE677B5d6R0M</vt:lpwstr>
      </vt:variant>
      <vt:variant>
        <vt:lpwstr/>
      </vt:variant>
      <vt:variant>
        <vt:i4>3539055</vt:i4>
      </vt:variant>
      <vt:variant>
        <vt:i4>102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https://cloud.consultant.ru/cloud/cgi/online.cgi?ref=9D8161AA42813FF2C5CEF20345109A18045E915A4D486592BF0D91A3DD55F1698951AD87C989255BD5FBE190C6009D654393C4422B6702763792395C742FD69E8EDC4717EA615CE677B5d6R0M</vt:lpwstr>
      </vt:variant>
      <vt:variant>
        <vt:lpwstr/>
      </vt:variant>
      <vt:variant>
        <vt:i4>3473513</vt:i4>
      </vt:variant>
      <vt:variant>
        <vt:i4>99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https://cloud.consultant.ru/cloud/cgi/online.cgi?ref=9D8161AA42813FF2C5CEF20345109A18045E915A4D486592BF0D91A3DD55F1698951AD87C989255BD5FBE092C6039E654393C4422B6702763792395C742FD69986D84C4BBB23d1R3M</vt:lpwstr>
      </vt:variant>
      <vt:variant>
        <vt:lpwstr/>
      </vt:variant>
      <vt:variant>
        <vt:i4>3473513</vt:i4>
      </vt:variant>
      <vt:variant>
        <vt:i4>96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https://cloud.consultant.ru/cloud/cgi/online.cgi?ref=9D8161AA42813FF2C5CEF20345109A18045E915A4D486592BF0D91A3DD55F1698951AD87C989255BD5FBE092C6039E654393C4422B6702763792395C742FD69986D84C4BBB23d1R3M</vt:lpwstr>
      </vt:variant>
      <vt:variant>
        <vt:lpwstr/>
      </vt:variant>
      <vt:variant>
        <vt:i4>3473464</vt:i4>
      </vt:variant>
      <vt:variant>
        <vt:i4>93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https://cloud.consultant.ru/cloud/cgi/online.cgi?ref=9D8161AA42813FF2C5CEF20345109A18045E915A4D486592BF0D91A3DD55F1698951AD87C989255BD5FBE092C6039E654393C4422B6702763792395C742FD69E8FDE4C4BBB23d1R3M</vt:lpwstr>
      </vt:variant>
      <vt:variant>
        <vt:lpwstr/>
      </vt:variant>
      <vt:variant>
        <vt:i4>3473464</vt:i4>
      </vt:variant>
      <vt:variant>
        <vt:i4>90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https://cloud.consultant.ru/cloud/cgi/online.cgi?ref=9D8161AA42813FF2C5CEF20345109A18045E915A4D486592BF0D91A3DD55F1698951AD87C989255BD5FBE092C6039E654393C4422B6702763792395C742FD69E8FDE4C4BBB23d1R3M</vt:lpwstr>
      </vt:variant>
      <vt:variant>
        <vt:lpwstr/>
      </vt:variant>
      <vt:variant>
        <vt:i4>3473463</vt:i4>
      </vt:variant>
      <vt:variant>
        <vt:i4>87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https://cloud.consultant.ru/cloud/cgi/online.cgi?ref=9D8161AA42813FF2C5CEF20345109A18045E915A4D486592BF0D91A3DD55F1698951AD87C989255BD5FBE092C10199654393C4422B6702763792395C742FD69D86DB4C4BBB23d1R3M</vt:lpwstr>
      </vt:variant>
      <vt:variant>
        <vt:lpwstr/>
      </vt:variant>
      <vt:variant>
        <vt:i4>3473463</vt:i4>
      </vt:variant>
      <vt:variant>
        <vt:i4>84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https://cloud.consultant.ru/cloud/cgi/online.cgi?ref=9D8161AA42813FF2C5CEF20345109A18045E915A4D486592BF0D91A3DD55F1698951AD87C989255BD5FBE092C10199654393C4422B6702763792395C742FD69D86DB4C4BBB23d1R3M</vt:lpwstr>
      </vt:variant>
      <vt:variant>
        <vt:lpwstr/>
      </vt:variant>
      <vt:variant>
        <vt:i4>3473509</vt:i4>
      </vt:variant>
      <vt:variant>
        <vt:i4>81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https://cloud.consultant.ru/cloud/cgi/online.cgi?ref=9D8161AA42813FF2C5CEF20345109A18045E915A4D486592BF0D91A3DD55F1698951AD87C989255BD5FBE092C10199654393C4422B6702763792395C742FD69E8FDA4C4BBB23d1R3M</vt:lpwstr>
      </vt:variant>
      <vt:variant>
        <vt:lpwstr/>
      </vt:variant>
      <vt:variant>
        <vt:i4>3473509</vt:i4>
      </vt:variant>
      <vt:variant>
        <vt:i4>78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https://cloud.consultant.ru/cloud/cgi/online.cgi?ref=9D8161AA42813FF2C5CEF20345109A18045E915A4D486592BF0D91A3DD55F1698951AD87C989255BD5FBE092C10199654393C4422B6702763792395C742FD69E8FDA4C4BBB23d1R3M</vt:lpwstr>
      </vt:variant>
      <vt:variant>
        <vt:lpwstr/>
      </vt:variant>
      <vt:variant>
        <vt:i4>3473446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https://login.consultant.ru/link/?req=doc&amp;base=RZB&amp;n=315851&amp;date=11.02.2020&amp;dst=100011&amp;fld=134</vt:lpwstr>
      </vt:variant>
      <vt:variant>
        <vt:lpwstr/>
      </vt:variant>
      <vt:variant>
        <vt:i4>3211311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https://login.consultant.ru/link/?req=doc&amp;base=RZB&amp;n=344306&amp;date=11.02.2020&amp;dst=100011&amp;fld=134</vt:lpwstr>
      </vt:variant>
      <vt:variant>
        <vt:lpwstr/>
      </vt:variant>
      <vt:variant>
        <vt:i4>3276846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https://login.consultant.ru/link/?req=doc&amp;base=RZB&amp;n=301464&amp;date=11.02.2020&amp;dst=100011&amp;fld=134</vt:lpwstr>
      </vt:variant>
      <vt:variant>
        <vt:lpwstr/>
      </vt:variant>
      <vt:variant>
        <vt:i4>3932199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https://login.consultant.ru/link/?req=doc&amp;base=RZB&amp;n=298707&amp;date=11.02.2020&amp;dst=100011&amp;fld=134</vt:lpwstr>
      </vt:variant>
      <vt:variant>
        <vt:lpwstr/>
      </vt:variant>
      <vt:variant>
        <vt:i4>3473458</vt:i4>
      </vt:variant>
      <vt:variant>
        <vt:i4>63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https://cloud.consultant.ru/cloud/cgi/online.cgi?ref=9D8161AA42813FF2C5CEF20345109A18045E915A4D486592BF0D91A3DD55F1698951AD87C989255BD5FAE994C6039B654393C4422B6702763792395C742FD69E8FDD4C4BBB23d1R3M</vt:lpwstr>
      </vt:variant>
      <vt:variant>
        <vt:lpwstr/>
      </vt:variant>
      <vt:variant>
        <vt:i4>3473458</vt:i4>
      </vt:variant>
      <vt:variant>
        <vt:i4>60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https://cloud.consultant.ru/cloud/cgi/online.cgi?ref=9D8161AA42813FF2C5CEF20345109A18045E915A4D486592BF0D91A3DD55F1698951AD87C989255BD5FAE994C6039B654393C4422B6702763792395C742FD69E8FDD4C4BBB23d1R3M</vt:lpwstr>
      </vt:variant>
      <vt:variant>
        <vt:lpwstr/>
      </vt:variant>
      <vt:variant>
        <vt:i4>3473471</vt:i4>
      </vt:variant>
      <vt:variant>
        <vt:i4>57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https://cloud.consultant.ru/cloud/cgi/online.cgi?ref=9D8161AA42813FF2C5CEF20345109A18045E915A4D486592BF0D91A3DD55F1698951AD87C989255BD5FBE09DC10190654393C4422B6702763792395C742FD69E8FDD4C4BBB23d1R3M</vt:lpwstr>
      </vt:variant>
      <vt:variant>
        <vt:lpwstr/>
      </vt:variant>
      <vt:variant>
        <vt:i4>3473471</vt:i4>
      </vt:variant>
      <vt:variant>
        <vt:i4>54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https://cloud.consultant.ru/cloud/cgi/online.cgi?ref=9D8161AA42813FF2C5CEF20345109A18045E915A4D486592BF0D91A3DD55F1698951AD87C989255BD5FBE09DC10190654393C4422B6702763792395C742FD69E8FDD4C4BBB23d1R3M</vt:lpwstr>
      </vt:variant>
      <vt:variant>
        <vt:lpwstr/>
      </vt:variant>
      <vt:variant>
        <vt:i4>3473517</vt:i4>
      </vt:variant>
      <vt:variant>
        <vt:i4>51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https://cloud.consultant.ru/cloud/cgi/online.cgi?ref=9D8161AA42813FF2C5CEF20345109A18045E915A4D486592BF0D91A3DD55F1698951AD87C989255BD5FBE09DC1029A654393C4422B6702763792395C742FD69E8FDD4C4BBB23d1R3M</vt:lpwstr>
      </vt:variant>
      <vt:variant>
        <vt:lpwstr/>
      </vt:variant>
      <vt:variant>
        <vt:i4>3473517</vt:i4>
      </vt:variant>
      <vt:variant>
        <vt:i4>48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https://cloud.consultant.ru/cloud/cgi/online.cgi?ref=9D8161AA42813FF2C5CEF20345109A18045E915A4D486592BF0D91A3DD55F1698951AD87C989255BD5FBE09DC1029A654393C4422B6702763792395C742FD69E8FDD4C4BBB23d1R3M</vt:lpwstr>
      </vt:variant>
      <vt:variant>
        <vt:lpwstr/>
      </vt:variant>
      <vt:variant>
        <vt:i4>3473513</vt:i4>
      </vt:variant>
      <vt:variant>
        <vt:i4>45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https://cloud.consultant.ru/cloud/cgi/online.cgi?ref=9D8161AA42813FF2C5CEF20345109A18045E915A4D486592BF0D91A3DD55F1698951AD87C989255BD5FBE09DC1019F654393C4422B6702763792395C742FD69E8FDD4C4BBB23d1R3M</vt:lpwstr>
      </vt:variant>
      <vt:variant>
        <vt:lpwstr/>
      </vt:variant>
      <vt:variant>
        <vt:i4>3473513</vt:i4>
      </vt:variant>
      <vt:variant>
        <vt:i4>42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https://cloud.consultant.ru/cloud/cgi/online.cgi?ref=9D8161AA42813FF2C5CEF20345109A18045E915A4D486592BF0D91A3DD55F1698951AD87C989255BD5FBE09DC1019F654393C4422B6702763792395C742FD69E8FDD4C4BBB23d1R3M</vt:lpwstr>
      </vt:variant>
      <vt:variant>
        <vt:lpwstr/>
      </vt:variant>
      <vt:variant>
        <vt:i4>3473516</vt:i4>
      </vt:variant>
      <vt:variant>
        <vt:i4>39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https://cloud.consultant.ru/cloud/cgi/online.cgi?ref=9D8161AA42813FF2C5CEF20345109A18045E915A4D486592BF0D91A3DD55F1698951AD87C989255BD5FBE091C30D9A654393C4422B6702763792395C742FD69E8FDD4C4BBB23d1R3M</vt:lpwstr>
      </vt:variant>
      <vt:variant>
        <vt:lpwstr/>
      </vt:variant>
      <vt:variant>
        <vt:i4>3473516</vt:i4>
      </vt:variant>
      <vt:variant>
        <vt:i4>36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https://cloud.consultant.ru/cloud/cgi/online.cgi?ref=9D8161AA42813FF2C5CEF20345109A18045E915A4D486592BF0D91A3DD55F1698951AD87C989255BD5FBE091C30D9A654393C4422B6702763792395C742FD69E8FDD4C4BBB23d1R3M</vt:lpwstr>
      </vt:variant>
      <vt:variant>
        <vt:lpwstr/>
      </vt:variant>
      <vt:variant>
        <vt:i4>3473511</vt:i4>
      </vt:variant>
      <vt:variant>
        <vt:i4>33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https://cloud.consultant.ru/cloud/cgi/online.cgi?ref=9D8161AA42813FF2C5CEF20345109A18045E915A4D486592BF0D91A3DD55F1698951AD87C989255BD5FBE893C30490654393C4422B6702763792395C742FD69E8FDD4C4BBB23d1R3M</vt:lpwstr>
      </vt:variant>
      <vt:variant>
        <vt:lpwstr/>
      </vt:variant>
      <vt:variant>
        <vt:i4>3473511</vt:i4>
      </vt:variant>
      <vt:variant>
        <vt:i4>30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https://cloud.consultant.ru/cloud/cgi/online.cgi?ref=9D8161AA42813FF2C5CEF20345109A18045E915A4D486592BF0D91A3DD55F1698951AD87C989255BD5FBE893C30490654393C4422B6702763792395C742FD69E8FDD4C4BBB23d1R3M</vt:lpwstr>
      </vt:variant>
      <vt:variant>
        <vt:lpwstr/>
      </vt:variant>
      <vt:variant>
        <vt:i4>3473516</vt:i4>
      </vt:variant>
      <vt:variant>
        <vt:i4>27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https://cloud.consultant.ru/cloud/cgi/online.cgi?ref=9D8161AA42813FF2C5CEF20345109A18045E915A4D486592BF0D91A3DD55F1698951AD87C989255BD5FBE893C30798654393C4422B6702763792395C742FD69E8FDD4C4BBB23d1R3M</vt:lpwstr>
      </vt:variant>
      <vt:variant>
        <vt:lpwstr/>
      </vt:variant>
      <vt:variant>
        <vt:i4>3473516</vt:i4>
      </vt:variant>
      <vt:variant>
        <vt:i4>24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https://cloud.consultant.ru/cloud/cgi/online.cgi?ref=9D8161AA42813FF2C5CEF20345109A18045E915A4D486592BF0D91A3DD55F1698951AD87C989255BD5FBE893C30798654393C4422B6702763792395C742FD69E8FDD4C4BBB23d1R3M</vt:lpwstr>
      </vt:variant>
      <vt:variant>
        <vt:lpwstr/>
      </vt:variant>
      <vt:variant>
        <vt:i4>3473504</vt:i4>
      </vt:variant>
      <vt:variant>
        <vt:i4>21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https://cloud.consultant.ru/cloud/cgi/online.cgi?ref=9D8161AA42813FF2C5CEF20345109A18045E915A4D486592BF0D91A3DD55F1698951AD87C989255BD5FBE893C10091654393C4422B6702763792395C742FD69E8FDD4C4BBB23d1R3M</vt:lpwstr>
      </vt:variant>
      <vt:variant>
        <vt:lpwstr/>
      </vt:variant>
      <vt:variant>
        <vt:i4>3473504</vt:i4>
      </vt:variant>
      <vt:variant>
        <vt:i4>18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https://cloud.consultant.ru/cloud/cgi/online.cgi?ref=9D8161AA42813FF2C5CEF20345109A18045E915A4D486592BF0D91A3DD55F1698951AD87C989255BD5FBE893C10091654393C4422B6702763792395C742FD69E8FDD4C4BBB23d1R3M</vt:lpwstr>
      </vt:variant>
      <vt:variant>
        <vt:lpwstr/>
      </vt:variant>
      <vt:variant>
        <vt:i4>3473510</vt:i4>
      </vt:variant>
      <vt:variant>
        <vt:i4>15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https://cloud.consultant.ru/cloud/cgi/online.cgi?ref=9D8161AA42813FF2C5CEF20345109A18045E915A4D486592BF0D91A3DD55F1698951AD87C989255BD5FBE893C30491654393C4422B6702763792395C742FD69E8FDD4C4BBB23d1R3M</vt:lpwstr>
      </vt:variant>
      <vt:variant>
        <vt:lpwstr/>
      </vt:variant>
      <vt:variant>
        <vt:i4>3473510</vt:i4>
      </vt:variant>
      <vt:variant>
        <vt:i4>12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https://cloud.consultant.ru/cloud/cgi/online.cgi?ref=9D8161AA42813FF2C5CEF20345109A18045E915A4D486592BF0D91A3DD55F1698951AD87C989255BD5FBE893C30491654393C4422B6702763792395C742FD69E8FDD4C4BBB23d1R3M</vt:lpwstr>
      </vt:variant>
      <vt:variant>
        <vt:lpwstr/>
      </vt:variant>
      <vt:variant>
        <vt:i4>3473517</vt:i4>
      </vt:variant>
      <vt:variant>
        <vt:i4>9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https://cloud.consultant.ru/cloud/cgi/online.cgi?ref=9D8161AA42813FF2C5CEF20345109A18045E915A4D486592BF0D91A3DD55F1698951AD87C989255BD5FBE893C30799654393C4422B6702763792395C742FD69E8FDD4C4BBB23d1R3M</vt:lpwstr>
      </vt:variant>
      <vt:variant>
        <vt:lpwstr/>
      </vt:variant>
      <vt:variant>
        <vt:i4>3473517</vt:i4>
      </vt:variant>
      <vt:variant>
        <vt:i4>6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https://cloud.consultant.ru/cloud/cgi/online.cgi?ref=9D8161AA42813FF2C5CEF20345109A18045E915A4D486592BF0D91A3DD55F1698951AD87C989255BD5FBE893C30799654393C4422B6702763792395C742FD69E8FDD4C4BBB23d1R3M</vt:lpwstr>
      </vt:variant>
      <vt:variant>
        <vt:lpwstr/>
      </vt:variant>
      <vt:variant>
        <vt:i4>3539046</vt:i4>
      </vt:variant>
      <vt:variant>
        <vt:i4>3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https://cloud.consultant.ru/cloud/cgi/online.cgi?ref=9D8161AA42813FF2C5CEF20345109A18045E915A4D486592BF0D91A3DD55F1698951AD87C989255BD5FBE892CA0D9E654393C4422B6702763792395C742FD69E8EDC4717EA615CE677B5d6R0M</vt:lpwstr>
      </vt:variant>
      <vt:variant>
        <vt:lpwstr/>
      </vt:variant>
      <vt:variant>
        <vt:i4>3538995</vt:i4>
      </vt:variant>
      <vt:variant>
        <vt:i4>0</vt:i4>
      </vt:variant>
      <vt:variant>
        <vt:i4>0</vt:i4>
      </vt:variant>
      <vt:variant>
        <vt:i4>5</vt:i4>
      </vt:variant>
      <vt:variant>
        <vt:lpwstr>https://cloud.consultant.ru/cloud/cgi/online.cgi?ref=9D8161AA42813FF2C5CEF20345109A18045E915A4D486592BF0D91A3DD55F1698951AD87C989255BD5FAE996C40691654393C4422B6702763792395C742FD69E8EDC4717EA615CE677B5d6R0M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</dc:title>
  <dc:subject/>
  <dc:creator>Панарина ЛВ</dc:creator>
  <cp:keywords/>
  <dc:description/>
  <cp:lastModifiedBy>User</cp:lastModifiedBy>
  <cp:revision>81</cp:revision>
  <cp:lastPrinted>2005-11-23T04:27:00Z</cp:lastPrinted>
  <dcterms:created xsi:type="dcterms:W3CDTF">2022-04-27T12:48:00Z</dcterms:created>
  <dcterms:modified xsi:type="dcterms:W3CDTF">2026-03-10T09:54:00Z</dcterms:modified>
</cp:coreProperties>
</file>